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121" w:rsidRPr="003966B0" w:rsidRDefault="006D0121" w:rsidP="003966B0">
      <w:pPr>
        <w:ind w:left="10620" w:firstLine="12"/>
        <w:rPr>
          <w:sz w:val="20"/>
        </w:rPr>
      </w:pPr>
      <w:r w:rsidRPr="003966B0">
        <w:rPr>
          <w:sz w:val="20"/>
        </w:rPr>
        <w:t>Приложение</w:t>
      </w:r>
    </w:p>
    <w:p w:rsidR="006D0121" w:rsidRPr="003966B0" w:rsidRDefault="006D0121" w:rsidP="003966B0">
      <w:pPr>
        <w:ind w:left="10619" w:firstLine="12"/>
        <w:rPr>
          <w:sz w:val="20"/>
        </w:rPr>
      </w:pPr>
      <w:r w:rsidRPr="003966B0">
        <w:rPr>
          <w:sz w:val="20"/>
        </w:rPr>
        <w:t xml:space="preserve">к постановлению администрации </w:t>
      </w:r>
    </w:p>
    <w:p w:rsidR="006D0121" w:rsidRPr="003966B0" w:rsidRDefault="006D0121" w:rsidP="003966B0">
      <w:pPr>
        <w:ind w:left="10620" w:firstLine="12"/>
        <w:rPr>
          <w:sz w:val="20"/>
        </w:rPr>
      </w:pPr>
      <w:r w:rsidRPr="003966B0">
        <w:rPr>
          <w:sz w:val="20"/>
        </w:rPr>
        <w:t xml:space="preserve">города Армянска от </w:t>
      </w:r>
      <w:r>
        <w:rPr>
          <w:sz w:val="20"/>
        </w:rPr>
        <w:t>01.04.2019</w:t>
      </w:r>
      <w:r w:rsidRPr="003966B0">
        <w:rPr>
          <w:sz w:val="20"/>
        </w:rPr>
        <w:t xml:space="preserve"> №</w:t>
      </w:r>
      <w:r>
        <w:rPr>
          <w:sz w:val="20"/>
        </w:rPr>
        <w:t xml:space="preserve"> 243</w:t>
      </w:r>
    </w:p>
    <w:p w:rsidR="006D0121" w:rsidRPr="002A25BC" w:rsidRDefault="006D0121" w:rsidP="002A25BC">
      <w:pPr>
        <w:jc w:val="right"/>
        <w:rPr>
          <w:sz w:val="28"/>
          <w:szCs w:val="28"/>
        </w:rPr>
      </w:pPr>
    </w:p>
    <w:p w:rsidR="006D0121" w:rsidRDefault="006D0121" w:rsidP="003966B0">
      <w:pPr>
        <w:jc w:val="center"/>
        <w:rPr>
          <w:b/>
          <w:sz w:val="28"/>
          <w:szCs w:val="28"/>
        </w:rPr>
      </w:pPr>
      <w:bookmarkStart w:id="0" w:name="OLE_LINK4"/>
      <w:bookmarkStart w:id="1" w:name="OLE_LINK5"/>
      <w:bookmarkStart w:id="2" w:name="OLE_LINK6"/>
      <w:r w:rsidRPr="006A7AC7">
        <w:rPr>
          <w:b/>
          <w:sz w:val="28"/>
          <w:szCs w:val="28"/>
        </w:rPr>
        <w:t>План мероприятий («дорожная карта») по содействию развитию конкуренции</w:t>
      </w:r>
    </w:p>
    <w:p w:rsidR="006D0121" w:rsidRDefault="006D0121" w:rsidP="003966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муниципального образования городской округ Армянск Республики Крым на 2019-2021</w:t>
      </w:r>
      <w:r w:rsidRPr="006A7AC7">
        <w:rPr>
          <w:b/>
          <w:sz w:val="28"/>
          <w:szCs w:val="28"/>
        </w:rPr>
        <w:t xml:space="preserve"> годы</w:t>
      </w:r>
    </w:p>
    <w:bookmarkEnd w:id="0"/>
    <w:bookmarkEnd w:id="1"/>
    <w:bookmarkEnd w:id="2"/>
    <w:p w:rsidR="006D0121" w:rsidRDefault="006D0121" w:rsidP="003966B0">
      <w:pPr>
        <w:jc w:val="center"/>
        <w:rPr>
          <w:b/>
          <w:sz w:val="28"/>
          <w:szCs w:val="28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12"/>
        <w:gridCol w:w="3260"/>
        <w:gridCol w:w="905"/>
        <w:gridCol w:w="2498"/>
        <w:gridCol w:w="2693"/>
      </w:tblGrid>
      <w:tr w:rsidR="006D0121" w:rsidRPr="00C34730" w:rsidTr="00F8538C">
        <w:trPr>
          <w:tblHeader/>
        </w:trPr>
        <w:tc>
          <w:tcPr>
            <w:tcW w:w="5812" w:type="dxa"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b/>
                <w:sz w:val="28"/>
                <w:szCs w:val="28"/>
              </w:rPr>
            </w:pPr>
            <w:r w:rsidRPr="00F8538C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b/>
                <w:sz w:val="28"/>
                <w:szCs w:val="28"/>
              </w:rPr>
            </w:pPr>
            <w:r w:rsidRPr="00F8538C">
              <w:rPr>
                <w:b/>
                <w:sz w:val="28"/>
                <w:szCs w:val="28"/>
              </w:rPr>
              <w:t>Целевой показатель</w:t>
            </w:r>
          </w:p>
        </w:tc>
        <w:tc>
          <w:tcPr>
            <w:tcW w:w="905" w:type="dxa"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b/>
                <w:sz w:val="28"/>
                <w:szCs w:val="28"/>
              </w:rPr>
            </w:pPr>
            <w:r w:rsidRPr="00F8538C">
              <w:rPr>
                <w:b/>
                <w:sz w:val="28"/>
                <w:szCs w:val="28"/>
              </w:rPr>
              <w:t>Ед. измерения</w:t>
            </w:r>
          </w:p>
        </w:tc>
        <w:tc>
          <w:tcPr>
            <w:tcW w:w="2498" w:type="dxa"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b/>
                <w:sz w:val="28"/>
                <w:szCs w:val="28"/>
              </w:rPr>
            </w:pPr>
            <w:r w:rsidRPr="00F8538C">
              <w:rPr>
                <w:b/>
                <w:sz w:val="28"/>
                <w:szCs w:val="28"/>
              </w:rPr>
              <w:t>Срок исполнения/Значение ключевого показателя*</w:t>
            </w:r>
          </w:p>
        </w:tc>
        <w:tc>
          <w:tcPr>
            <w:tcW w:w="2693" w:type="dxa"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b/>
                <w:sz w:val="28"/>
                <w:szCs w:val="28"/>
              </w:rPr>
            </w:pPr>
            <w:r w:rsidRPr="00F8538C">
              <w:rPr>
                <w:b/>
                <w:sz w:val="28"/>
                <w:szCs w:val="28"/>
              </w:rPr>
              <w:t>Исполнители (соисполнители)**</w:t>
            </w:r>
          </w:p>
        </w:tc>
      </w:tr>
      <w:tr w:rsidR="006D0121" w:rsidRPr="00C34730" w:rsidTr="00F8538C">
        <w:tc>
          <w:tcPr>
            <w:tcW w:w="15168" w:type="dxa"/>
            <w:gridSpan w:val="5"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b/>
                <w:sz w:val="28"/>
                <w:szCs w:val="28"/>
              </w:rPr>
            </w:pPr>
            <w:smartTag w:uri="urn:schemas-microsoft-com:office:smarttags" w:element="place">
              <w:r w:rsidRPr="00F8538C">
                <w:rPr>
                  <w:b/>
                  <w:sz w:val="28"/>
                  <w:szCs w:val="28"/>
                  <w:lang w:val="en-US"/>
                </w:rPr>
                <w:t>I</w:t>
              </w:r>
              <w:r w:rsidRPr="00F8538C">
                <w:rPr>
                  <w:b/>
                  <w:sz w:val="28"/>
                  <w:szCs w:val="28"/>
                </w:rPr>
                <w:t>.</w:t>
              </w:r>
            </w:smartTag>
            <w:r w:rsidRPr="00F8538C">
              <w:rPr>
                <w:b/>
                <w:sz w:val="28"/>
                <w:szCs w:val="28"/>
              </w:rPr>
              <w:t xml:space="preserve"> Мероприятия по содействию развитию конкуренции в отраслях (сферах) экономики муниципального образования</w:t>
            </w:r>
          </w:p>
        </w:tc>
      </w:tr>
      <w:tr w:rsidR="006D0121" w:rsidRPr="00020C11" w:rsidTr="00F8538C">
        <w:tc>
          <w:tcPr>
            <w:tcW w:w="15168" w:type="dxa"/>
            <w:gridSpan w:val="5"/>
            <w:shd w:val="clear" w:color="auto" w:fill="FFFFFF"/>
          </w:tcPr>
          <w:p w:rsidR="006D0121" w:rsidRPr="00F8538C" w:rsidRDefault="006D0121" w:rsidP="00F8538C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  <w:r w:rsidRPr="00F8538C">
              <w:rPr>
                <w:b/>
                <w:sz w:val="28"/>
                <w:szCs w:val="28"/>
              </w:rPr>
              <w:t>Рынок услуг детского отдыха и оздоровления</w:t>
            </w:r>
          </w:p>
          <w:p w:rsidR="006D0121" w:rsidRPr="00F8538C" w:rsidRDefault="006D0121" w:rsidP="00F8538C">
            <w:pPr>
              <w:pStyle w:val="ListParagraph"/>
              <w:ind w:left="0" w:firstLine="743"/>
              <w:jc w:val="both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В летний период в муниципальном образовании городской округ Армянск работало 2 лагеря с дневным пребыванием на базе школ №1 и №2, На базах школ №5 (коррекционная школа), №6 (Суворовская школа до 3 класса), №7 (Перекопская средне образовательная школа), «ДЮСШ» города Армянска, «ЦДЮТ» города Армянска были организованны тематические площадки.</w:t>
            </w:r>
          </w:p>
          <w:p w:rsidR="006D0121" w:rsidRPr="00F8538C" w:rsidRDefault="006D0121" w:rsidP="00F8538C">
            <w:pPr>
              <w:pStyle w:val="ListParagraph"/>
              <w:ind w:left="0" w:firstLine="743"/>
              <w:jc w:val="both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 xml:space="preserve">Обеспеченность различными формами отдыха и оздоровления детей школьного возраста, проживающих на территории муниципального образования городской округ Армянск составляет 1921 ребенок из них количество детей оздоровленных по путёвкам, выделенных Министерством образования, науки и молодёжи Республики Крым – 266, из них дети сироты и лишённые родительской опеки – 68 человек, дети из многодетных семей - 83, одарённые дети – 83 (из них 32 - тематические смены), дети оказавшиеся в сложных жизненных обстоятельствах: дети состоящие на учетах-10, дети из малообеспеченных семей - 7, дети инвалиды - 2, дети из не полных семей - 13. </w:t>
            </w:r>
          </w:p>
          <w:p w:rsidR="006D0121" w:rsidRPr="00F8538C" w:rsidRDefault="006D0121" w:rsidP="00F8538C">
            <w:pPr>
              <w:pStyle w:val="ListParagraph"/>
              <w:ind w:left="0" w:firstLine="743"/>
              <w:jc w:val="both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В лагерях с дневным пребыванием города Армянска оздоровлением охвачено - 281 ребенок из них: дети из многодетных семей – 70, дети сироты и лишённые родительской опеки - 6, дети из малообеспеченных семей - 1, ребенок из не полной семьи - 1, охвачено отдыхом на тематических площадках - 382 ребенка.</w:t>
            </w:r>
          </w:p>
          <w:p w:rsidR="006D0121" w:rsidRPr="00F8538C" w:rsidRDefault="006D0121" w:rsidP="00F8538C">
            <w:pPr>
              <w:pStyle w:val="ListParagraph"/>
              <w:ind w:left="0" w:firstLine="743"/>
              <w:jc w:val="both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За счет муниципального бюджета были приобретены 8 путевок в ДОЛ «Тимуровец » г.Евпатория на третью смену для детей льготной категории, заключен контракт на сумму 182,784 тыс. руб. ,по 44 ФЗ.</w:t>
            </w:r>
          </w:p>
          <w:p w:rsidR="006D0121" w:rsidRPr="00F8538C" w:rsidRDefault="006D0121" w:rsidP="00F8538C">
            <w:pPr>
              <w:pStyle w:val="ListParagraph"/>
              <w:ind w:left="0" w:firstLine="743"/>
              <w:jc w:val="both"/>
              <w:rPr>
                <w:i/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Факторы, препятствующие развитию конкуренции: муниципальное образование городской округ Армянск не является курортным регионом, на территории города отсутствуют оздоровительные учреждения и здравницы.</w:t>
            </w:r>
          </w:p>
        </w:tc>
      </w:tr>
      <w:tr w:rsidR="006D0121" w:rsidRPr="00020C11" w:rsidTr="00F8538C">
        <w:tc>
          <w:tcPr>
            <w:tcW w:w="5812" w:type="dxa"/>
            <w:shd w:val="clear" w:color="auto" w:fill="FFFFFF"/>
          </w:tcPr>
          <w:p w:rsidR="006D0121" w:rsidRPr="00F8538C" w:rsidRDefault="006D0121" w:rsidP="00C34730">
            <w:pPr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1.1 Консультативная поддержка  индивидуальных предпринимателей и частных организаций, осуществляющих деятельность в сфере детского отдыха и оздоровления</w:t>
            </w:r>
          </w:p>
        </w:tc>
        <w:tc>
          <w:tcPr>
            <w:tcW w:w="3260" w:type="dxa"/>
            <w:vMerge w:val="restart"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Наличие сформированного реестра</w:t>
            </w:r>
          </w:p>
        </w:tc>
        <w:tc>
          <w:tcPr>
            <w:tcW w:w="905" w:type="dxa"/>
            <w:vMerge w:val="restart"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Да/нет</w:t>
            </w:r>
          </w:p>
        </w:tc>
        <w:tc>
          <w:tcPr>
            <w:tcW w:w="2498" w:type="dxa"/>
            <w:vMerge w:val="restart"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01.01.2018 – нет;</w:t>
            </w:r>
          </w:p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01.01.2019 – нет;</w:t>
            </w:r>
          </w:p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01.01.2020 – да;</w:t>
            </w:r>
          </w:p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01.01.2021 – да;</w:t>
            </w:r>
          </w:p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01.01.2022 – да.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:rsidR="006D0121" w:rsidRPr="00F8538C" w:rsidRDefault="006D0121" w:rsidP="00D13A94">
            <w:pPr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Сектор по делам семьи, молодежи, физической культуры и спорта, Отдел образования</w:t>
            </w:r>
          </w:p>
        </w:tc>
      </w:tr>
      <w:tr w:rsidR="006D0121" w:rsidRPr="00020C11" w:rsidTr="00F8538C">
        <w:tc>
          <w:tcPr>
            <w:tcW w:w="5812" w:type="dxa"/>
            <w:shd w:val="clear" w:color="auto" w:fill="FFFFFF"/>
          </w:tcPr>
          <w:p w:rsidR="006D0121" w:rsidRPr="00F8538C" w:rsidRDefault="006D0121" w:rsidP="00C34730">
            <w:pPr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1.2 Формирование и размещение в сети «Интернет» реестра организаций отдыха и оздоровления детей</w:t>
            </w:r>
          </w:p>
        </w:tc>
        <w:tc>
          <w:tcPr>
            <w:tcW w:w="3260" w:type="dxa"/>
            <w:vMerge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dxa"/>
            <w:vMerge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8" w:type="dxa"/>
            <w:vMerge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</w:p>
        </w:tc>
      </w:tr>
      <w:tr w:rsidR="006D0121" w:rsidRPr="00020C11" w:rsidTr="00F8538C">
        <w:tc>
          <w:tcPr>
            <w:tcW w:w="15168" w:type="dxa"/>
            <w:gridSpan w:val="5"/>
            <w:shd w:val="clear" w:color="auto" w:fill="FFFFFF"/>
          </w:tcPr>
          <w:p w:rsidR="006D0121" w:rsidRPr="00F8538C" w:rsidRDefault="006D0121" w:rsidP="00F8538C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  <w:r w:rsidRPr="00F8538C">
              <w:rPr>
                <w:b/>
                <w:sz w:val="28"/>
                <w:szCs w:val="28"/>
              </w:rPr>
              <w:t>Рынок услуг дополнительного образования детей</w:t>
            </w:r>
          </w:p>
          <w:p w:rsidR="006D0121" w:rsidRPr="00F8538C" w:rsidRDefault="006D0121" w:rsidP="00F8538C">
            <w:pPr>
              <w:pStyle w:val="ListParagraph"/>
              <w:ind w:left="0" w:firstLine="743"/>
              <w:jc w:val="both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На территории муниципального образования городской округ Армянск Республики Крым работают 2 образовательных учреждения дополнительного образования: Муниципальное бюджетное образовательное учреждение дополнительного образования "Детско - юношеская спортивная школа" города Армянска Республики Крым и Муниципальное бюджетное образовательное учреждение дополнительного образования "Центр детского и юношеского творчества" города Армянска Республики Крым, в которых  открыто 35 кружков и секций, численность обучающихся составляет 1980 человек.</w:t>
            </w:r>
          </w:p>
          <w:p w:rsidR="006D0121" w:rsidRPr="00F8538C" w:rsidRDefault="006D0121" w:rsidP="00F8538C">
            <w:pPr>
              <w:pStyle w:val="ListParagraph"/>
              <w:ind w:left="0" w:firstLine="743"/>
              <w:jc w:val="both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Дополнительное образование детей в сфере искусства предоставляется  Муниципальным бюджетным учреждением  дополнительного образования «Детская школа искусств» города Армянск Республики Крым.</w:t>
            </w:r>
          </w:p>
          <w:p w:rsidR="006D0121" w:rsidRPr="00F8538C" w:rsidRDefault="006D0121" w:rsidP="00F8538C">
            <w:pPr>
              <w:pStyle w:val="ListParagraph"/>
              <w:ind w:left="0" w:firstLine="743"/>
              <w:jc w:val="both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 xml:space="preserve">Контингент учащихся ДШИ составляет 306 человек. Из которых 256 человек обучаются на бюджетных местах, 54 человек учатся на платных отделениях. Реализуются программы различной степени сложности: </w:t>
            </w:r>
          </w:p>
          <w:p w:rsidR="006D0121" w:rsidRPr="00F8538C" w:rsidRDefault="006D0121" w:rsidP="00F8538C">
            <w:pPr>
              <w:pStyle w:val="ListParagraph"/>
              <w:ind w:left="0" w:firstLine="743"/>
              <w:jc w:val="both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- дополнительные предпрофессиональные общеобразовательные программы  искусств;</w:t>
            </w:r>
          </w:p>
          <w:p w:rsidR="006D0121" w:rsidRPr="00F8538C" w:rsidRDefault="006D0121" w:rsidP="00F8538C">
            <w:pPr>
              <w:pStyle w:val="ListParagraph"/>
              <w:ind w:left="0" w:firstLine="743"/>
              <w:jc w:val="both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- дополнительные общеразвивающие программы в области искусств.</w:t>
            </w:r>
          </w:p>
          <w:p w:rsidR="006D0121" w:rsidRPr="00F8538C" w:rsidRDefault="006D0121" w:rsidP="00F8538C">
            <w:pPr>
              <w:pStyle w:val="ListParagraph"/>
              <w:ind w:left="0" w:firstLine="743"/>
              <w:jc w:val="both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В рамках государственной поддержки на развитие малого и среднего бизнеса 2 индивидуальных предпринимателя получили субсидию на поддержку и развитие субъектов малого и среднего предпринимательства, занимающихся социально значимыми видами деятельности на реализацию Бизнес – проекта «Организация школы-студии модельного агентство «Шоколад» (организация дополнительного развития детей и подрастающего поколения, которое предоставляет услуги подрастающему поколению и населению в области художественно-эстетической направленности, способствующей творческому развитию и культурному воспитанию) и Обществу с ограниченной ответственностью «Флай-Стар» на реализацию Бизнес – проекта «Организация детской творческой студии «Флай» по обучению навыкам изготовления 3Д-VR панорам (виртуальная реальность), конструирования, моделирования и полетам на программах симуляторах беспилотных летательных аппаратах (изучение создания 3Д фото, видео роликов) для населения г. Армянска, преимущественно в возрасте от 6 до 15 лет (в том числе многодетные семьи, неполные семьи, инвалиды и др.).</w:t>
            </w:r>
          </w:p>
          <w:p w:rsidR="006D0121" w:rsidRPr="00F8538C" w:rsidRDefault="006D0121" w:rsidP="00F8538C">
            <w:pPr>
              <w:pStyle w:val="ListParagraph"/>
              <w:ind w:left="0" w:firstLine="743"/>
              <w:jc w:val="both"/>
              <w:rPr>
                <w:b/>
                <w:sz w:val="28"/>
                <w:szCs w:val="28"/>
              </w:rPr>
            </w:pPr>
            <w:bookmarkStart w:id="3" w:name="OLE_LINK17"/>
            <w:bookmarkStart w:id="4" w:name="OLE_LINK18"/>
            <w:r w:rsidRPr="00F8538C">
              <w:rPr>
                <w:i/>
                <w:sz w:val="28"/>
                <w:szCs w:val="28"/>
              </w:rPr>
              <w:t>Факторы, препятствующие развитию конкуренции на рынке</w:t>
            </w:r>
            <w:bookmarkEnd w:id="3"/>
            <w:bookmarkEnd w:id="4"/>
            <w:r w:rsidRPr="00F8538C">
              <w:rPr>
                <w:i/>
                <w:sz w:val="28"/>
                <w:szCs w:val="28"/>
              </w:rPr>
              <w:t>: отсутствие свободных помещение, находящихся в муниципальной собственности, слабая активность индивидуальных предпринимателей.</w:t>
            </w:r>
          </w:p>
        </w:tc>
      </w:tr>
      <w:tr w:rsidR="006D0121" w:rsidRPr="00020C11" w:rsidTr="00F8538C">
        <w:tc>
          <w:tcPr>
            <w:tcW w:w="5812" w:type="dxa"/>
            <w:shd w:val="clear" w:color="auto" w:fill="FFFFFF"/>
          </w:tcPr>
          <w:p w:rsidR="006D0121" w:rsidRPr="00F8538C" w:rsidRDefault="006D0121" w:rsidP="00C34730">
            <w:pPr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2.1 Содействие созданию и развитию  организаций дополнительного образования детей</w:t>
            </w:r>
          </w:p>
        </w:tc>
        <w:tc>
          <w:tcPr>
            <w:tcW w:w="3260" w:type="dxa"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Количество организаций в сфере дополнительного образования детей</w:t>
            </w:r>
          </w:p>
        </w:tc>
        <w:tc>
          <w:tcPr>
            <w:tcW w:w="905" w:type="dxa"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Ед.</w:t>
            </w:r>
          </w:p>
        </w:tc>
        <w:tc>
          <w:tcPr>
            <w:tcW w:w="2498" w:type="dxa"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01.01.2018 – 5;</w:t>
            </w:r>
          </w:p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01.01.2019 – 6;</w:t>
            </w:r>
          </w:p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01.01.2020 – 6;</w:t>
            </w:r>
          </w:p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01.01.2021 – 6;</w:t>
            </w:r>
          </w:p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01.01.2022 – 6.</w:t>
            </w:r>
          </w:p>
        </w:tc>
        <w:tc>
          <w:tcPr>
            <w:tcW w:w="2693" w:type="dxa"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Отдел образования, отдел культуры и межнациональных отношений</w:t>
            </w:r>
          </w:p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</w:p>
        </w:tc>
      </w:tr>
      <w:tr w:rsidR="006D0121" w:rsidRPr="00020C11" w:rsidTr="00F8538C">
        <w:tc>
          <w:tcPr>
            <w:tcW w:w="15168" w:type="dxa"/>
            <w:gridSpan w:val="5"/>
            <w:shd w:val="clear" w:color="auto" w:fill="FFFFFF"/>
          </w:tcPr>
          <w:p w:rsidR="006D0121" w:rsidRPr="00F8538C" w:rsidRDefault="006D0121" w:rsidP="00F8538C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  <w:r w:rsidRPr="00F8538C">
              <w:rPr>
                <w:b/>
                <w:sz w:val="28"/>
                <w:szCs w:val="28"/>
              </w:rPr>
              <w:t>Рынок социальных услуг</w:t>
            </w:r>
          </w:p>
          <w:p w:rsidR="006D0121" w:rsidRPr="00F8538C" w:rsidRDefault="006D0121" w:rsidP="00F8538C">
            <w:pPr>
              <w:pStyle w:val="ListParagraph"/>
              <w:ind w:left="34" w:firstLine="709"/>
              <w:jc w:val="both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В городском округе Армянск Республики Крым деятельность по социальному обслуживанию населения осуществляет 1 муниципальное казенное учреждение «Управление труда и социальной защиты населения администрации г.Армянск» (далее - УТСЗН).</w:t>
            </w:r>
          </w:p>
          <w:p w:rsidR="006D0121" w:rsidRPr="00F8538C" w:rsidRDefault="006D0121" w:rsidP="00F8538C">
            <w:pPr>
              <w:pStyle w:val="ListParagraph"/>
              <w:ind w:left="34" w:firstLine="709"/>
              <w:jc w:val="both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Численность населения городского округа Армянск составляет 24,4 тыс. человек. На учете в УТСЗН на конец 2017 года состояло 9 522 получателя всех мер социальной поддержки из Федерального бюджета и бюджета Республики Крым, как в денежном, так и в натуральном (льготы) выражении, что составляет почти 39% от общего количества населения в регионе  (в 2016 году 9 990 получателей, или почти 41%).</w:t>
            </w:r>
          </w:p>
          <w:p w:rsidR="006D0121" w:rsidRPr="00F8538C" w:rsidRDefault="006D0121" w:rsidP="00F8538C">
            <w:pPr>
              <w:pStyle w:val="ListParagraph"/>
              <w:ind w:left="34" w:firstLine="709"/>
              <w:jc w:val="both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 xml:space="preserve">На территории муниципального образования городской округ Армянск зарегистрирована одна социально ориентированная некоммерческая организация - </w:t>
            </w:r>
            <w:r w:rsidRPr="00F8538C">
              <w:rPr>
                <w:color w:val="000000"/>
                <w:sz w:val="28"/>
                <w:szCs w:val="28"/>
              </w:rPr>
              <w:t xml:space="preserve">Армянская городская общественная организация ветеранов войны, труда и военной службы. С 2016 года данная организация ежегодно подает документы для участия в конкурсе на </w:t>
            </w:r>
            <w:bookmarkStart w:id="5" w:name="OLE_LINK24"/>
            <w:bookmarkStart w:id="6" w:name="OLE_LINK23"/>
            <w:r w:rsidRPr="00F8538C">
              <w:rPr>
                <w:sz w:val="28"/>
                <w:szCs w:val="28"/>
              </w:rPr>
              <w:t>предоставление из бюджета муниципального образования городской округ Армянск Республики Крым субсидии</w:t>
            </w:r>
            <w:bookmarkEnd w:id="5"/>
            <w:bookmarkEnd w:id="6"/>
            <w:r w:rsidRPr="00F8538C">
              <w:rPr>
                <w:sz w:val="28"/>
                <w:szCs w:val="28"/>
              </w:rPr>
              <w:t xml:space="preserve"> на оказание финансовой поддержки общественным организациям инвалидов и ветеранов.</w:t>
            </w:r>
          </w:p>
          <w:p w:rsidR="006D0121" w:rsidRPr="00F8538C" w:rsidRDefault="006D0121" w:rsidP="00F8538C">
            <w:pPr>
              <w:pStyle w:val="ListParagraph"/>
              <w:ind w:left="34" w:firstLine="709"/>
              <w:jc w:val="both"/>
              <w:rPr>
                <w:i/>
                <w:sz w:val="28"/>
                <w:szCs w:val="28"/>
              </w:rPr>
            </w:pPr>
            <w:r w:rsidRPr="00F8538C">
              <w:rPr>
                <w:i/>
                <w:sz w:val="28"/>
                <w:szCs w:val="28"/>
              </w:rPr>
              <w:t>Факторы, препятствующие развитию конкуренции на рынке: отсутствие дополнительного финансирования из бюджета муниципального образования городской округ Армянск на оказание финансовой поддержки некоммерческих организаций.</w:t>
            </w:r>
          </w:p>
          <w:p w:rsidR="006D0121" w:rsidRPr="00F8538C" w:rsidRDefault="006D0121" w:rsidP="00F8538C">
            <w:pPr>
              <w:pStyle w:val="ListParagraph"/>
              <w:ind w:left="34" w:firstLine="709"/>
              <w:jc w:val="both"/>
              <w:rPr>
                <w:b/>
                <w:sz w:val="28"/>
                <w:szCs w:val="28"/>
              </w:rPr>
            </w:pPr>
          </w:p>
        </w:tc>
      </w:tr>
      <w:tr w:rsidR="006D0121" w:rsidRPr="00020C11" w:rsidTr="00F8538C">
        <w:tc>
          <w:tcPr>
            <w:tcW w:w="5812" w:type="dxa"/>
            <w:vMerge w:val="restart"/>
            <w:shd w:val="clear" w:color="auto" w:fill="FFFFFF"/>
          </w:tcPr>
          <w:p w:rsidR="006D0121" w:rsidRPr="00F8538C" w:rsidRDefault="006D0121" w:rsidP="00F8538C">
            <w:pPr>
              <w:pStyle w:val="ListParagraph"/>
              <w:numPr>
                <w:ilvl w:val="1"/>
                <w:numId w:val="4"/>
              </w:numPr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 xml:space="preserve">Оказание информационно-консультационной, финансовой поддержки </w:t>
            </w:r>
            <w:bookmarkStart w:id="7" w:name="OLE_LINK14"/>
            <w:bookmarkStart w:id="8" w:name="OLE_LINK15"/>
            <w:bookmarkStart w:id="9" w:name="OLE_LINK16"/>
            <w:r w:rsidRPr="00F8538C">
              <w:rPr>
                <w:sz w:val="28"/>
                <w:szCs w:val="28"/>
              </w:rPr>
              <w:t>социально ориентированным некоммерческим организациям</w:t>
            </w:r>
            <w:bookmarkEnd w:id="7"/>
            <w:bookmarkEnd w:id="8"/>
            <w:bookmarkEnd w:id="9"/>
            <w:r w:rsidRPr="00F8538C">
              <w:rPr>
                <w:sz w:val="28"/>
                <w:szCs w:val="28"/>
              </w:rPr>
              <w:t>, осуществляющим деятельность на территории муниципального образования</w:t>
            </w:r>
          </w:p>
        </w:tc>
        <w:tc>
          <w:tcPr>
            <w:tcW w:w="3260" w:type="dxa"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Количество социально ориентированных некоммерческих организаций, получивших поддержку</w:t>
            </w:r>
          </w:p>
        </w:tc>
        <w:tc>
          <w:tcPr>
            <w:tcW w:w="905" w:type="dxa"/>
            <w:shd w:val="clear" w:color="auto" w:fill="FFFFFF"/>
          </w:tcPr>
          <w:p w:rsidR="006D0121" w:rsidRPr="00F8538C" w:rsidRDefault="006D0121" w:rsidP="00F8538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Ед.</w:t>
            </w:r>
          </w:p>
        </w:tc>
        <w:tc>
          <w:tcPr>
            <w:tcW w:w="2498" w:type="dxa"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01.01.2018 – 1;</w:t>
            </w:r>
          </w:p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01.01.2019 – 1;</w:t>
            </w:r>
          </w:p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01.01.2020 – 1;</w:t>
            </w:r>
          </w:p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01.01.2021 – 1;</w:t>
            </w:r>
          </w:p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01.01.2022 – 1.</w:t>
            </w:r>
          </w:p>
        </w:tc>
        <w:tc>
          <w:tcPr>
            <w:tcW w:w="2693" w:type="dxa"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bookmarkStart w:id="10" w:name="OLE_LINK19"/>
            <w:bookmarkStart w:id="11" w:name="OLE_LINK20"/>
            <w:r w:rsidRPr="00F8538C">
              <w:rPr>
                <w:sz w:val="28"/>
                <w:szCs w:val="28"/>
              </w:rPr>
              <w:t>Отдел экономического развития</w:t>
            </w:r>
            <w:bookmarkEnd w:id="10"/>
            <w:bookmarkEnd w:id="11"/>
          </w:p>
        </w:tc>
      </w:tr>
      <w:tr w:rsidR="006D0121" w:rsidRPr="00020C11" w:rsidTr="00F8538C">
        <w:tc>
          <w:tcPr>
            <w:tcW w:w="5812" w:type="dxa"/>
            <w:vMerge/>
            <w:shd w:val="clear" w:color="auto" w:fill="FFFFFF"/>
          </w:tcPr>
          <w:p w:rsidR="006D0121" w:rsidRPr="00F8538C" w:rsidRDefault="006D0121" w:rsidP="0024031A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Наличие муниципальных программ поддержки социально ориентированных некоммерческих организаций</w:t>
            </w:r>
          </w:p>
        </w:tc>
        <w:tc>
          <w:tcPr>
            <w:tcW w:w="905" w:type="dxa"/>
            <w:shd w:val="clear" w:color="auto" w:fill="FFFFFF"/>
          </w:tcPr>
          <w:p w:rsidR="006D0121" w:rsidRPr="00F8538C" w:rsidRDefault="006D0121" w:rsidP="00F8538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Да/нет</w:t>
            </w:r>
          </w:p>
        </w:tc>
        <w:tc>
          <w:tcPr>
            <w:tcW w:w="2498" w:type="dxa"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01.01.2018 – 1;</w:t>
            </w:r>
          </w:p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01.01.2019 – 1;</w:t>
            </w:r>
          </w:p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01.01.2020 – 1;</w:t>
            </w:r>
          </w:p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01.01.2021 – 1;</w:t>
            </w:r>
          </w:p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01.01.2022 – 1.</w:t>
            </w:r>
          </w:p>
        </w:tc>
        <w:tc>
          <w:tcPr>
            <w:tcW w:w="2693" w:type="dxa"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Отдел экономического развития</w:t>
            </w:r>
          </w:p>
        </w:tc>
      </w:tr>
      <w:tr w:rsidR="006D0121" w:rsidRPr="00020C11" w:rsidTr="00F8538C">
        <w:tc>
          <w:tcPr>
            <w:tcW w:w="15168" w:type="dxa"/>
            <w:gridSpan w:val="5"/>
            <w:shd w:val="clear" w:color="auto" w:fill="FFFFFF"/>
          </w:tcPr>
          <w:p w:rsidR="006D0121" w:rsidRPr="00F8538C" w:rsidRDefault="006D0121" w:rsidP="00F8538C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  <w:r w:rsidRPr="00F8538C">
              <w:rPr>
                <w:b/>
                <w:sz w:val="28"/>
                <w:szCs w:val="28"/>
              </w:rPr>
              <w:t>Рынок агропромышленного комплекса</w:t>
            </w:r>
          </w:p>
          <w:p w:rsidR="006D0121" w:rsidRPr="00F8538C" w:rsidRDefault="006D0121" w:rsidP="00F8538C">
            <w:pPr>
              <w:pStyle w:val="ListParagraph"/>
              <w:ind w:left="0" w:firstLine="743"/>
              <w:jc w:val="both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 xml:space="preserve">На территории муниципального образования городской округ Армянск зарегистрировано 11 Крестьянских (фермерских) хозяйств, которые осуществляют деятельность в сфере - выращивание зерновых и семян масличных культур, овцеводства, разведения молочного крупного рогатого скота, производства сырого молока, выращивания овощей, бахчевых, корнеплодных и клубнеплодных культур, грибов и трюфелей.  </w:t>
            </w:r>
          </w:p>
          <w:p w:rsidR="006D0121" w:rsidRPr="00F8538C" w:rsidRDefault="006D0121" w:rsidP="00F8538C">
            <w:pPr>
              <w:pStyle w:val="ListParagraph"/>
              <w:ind w:left="0" w:firstLine="720"/>
              <w:jc w:val="both"/>
              <w:rPr>
                <w:b/>
                <w:sz w:val="28"/>
                <w:szCs w:val="28"/>
              </w:rPr>
            </w:pPr>
            <w:r w:rsidRPr="00F8538C">
              <w:rPr>
                <w:i/>
                <w:sz w:val="28"/>
                <w:szCs w:val="28"/>
              </w:rPr>
              <w:t xml:space="preserve">Факторы, препятствующие развитию конкуренции на рынке: </w:t>
            </w:r>
            <w:bookmarkStart w:id="12" w:name="OLE_LINK25"/>
            <w:bookmarkStart w:id="13" w:name="OLE_LINK26"/>
            <w:bookmarkStart w:id="14" w:name="OLE_LINK27"/>
            <w:r w:rsidRPr="00F8538C">
              <w:rPr>
                <w:i/>
                <w:sz w:val="28"/>
                <w:szCs w:val="28"/>
              </w:rPr>
              <w:t>в связи с отсутствием воды в Северо-крымском канале</w:t>
            </w:r>
            <w:bookmarkEnd w:id="12"/>
            <w:bookmarkEnd w:id="13"/>
            <w:bookmarkEnd w:id="14"/>
            <w:r w:rsidRPr="00F8538C">
              <w:rPr>
                <w:i/>
                <w:sz w:val="28"/>
                <w:szCs w:val="28"/>
              </w:rPr>
              <w:t xml:space="preserve"> все зерновые культуры в летний период засыхают и многие фермерские хозяйства терпят убытки, что приводит к закрытию бизнеса. </w:t>
            </w:r>
          </w:p>
        </w:tc>
      </w:tr>
      <w:tr w:rsidR="006D0121" w:rsidRPr="00020C11" w:rsidTr="00F8538C">
        <w:tc>
          <w:tcPr>
            <w:tcW w:w="5812" w:type="dxa"/>
            <w:shd w:val="clear" w:color="auto" w:fill="FFFFFF"/>
          </w:tcPr>
          <w:p w:rsidR="006D0121" w:rsidRPr="00F8538C" w:rsidRDefault="006D0121" w:rsidP="00C53131">
            <w:pPr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4.1 Информирование в средствах массовой информации о существующих мерах государственной поддержки сельскохозяйственных товаропроизводителей Республики Крым</w:t>
            </w:r>
          </w:p>
        </w:tc>
        <w:tc>
          <w:tcPr>
            <w:tcW w:w="3260" w:type="dxa"/>
            <w:vMerge w:val="restart"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Количество сельхозтоваропроизводителей, получивших поддержку</w:t>
            </w:r>
          </w:p>
        </w:tc>
        <w:tc>
          <w:tcPr>
            <w:tcW w:w="905" w:type="dxa"/>
            <w:vMerge w:val="restart"/>
            <w:shd w:val="clear" w:color="auto" w:fill="FFFFFF"/>
          </w:tcPr>
          <w:p w:rsidR="006D0121" w:rsidRPr="00F8538C" w:rsidRDefault="006D0121" w:rsidP="00EC745E">
            <w:pPr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Ед.</w:t>
            </w:r>
          </w:p>
        </w:tc>
        <w:tc>
          <w:tcPr>
            <w:tcW w:w="2498" w:type="dxa"/>
            <w:vMerge w:val="restart"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01.01.2018 - 1;</w:t>
            </w:r>
          </w:p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01.01.2019 - 1;</w:t>
            </w:r>
          </w:p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01.01.2020 - 1;</w:t>
            </w:r>
          </w:p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01.01.2021 - 1;</w:t>
            </w:r>
          </w:p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01.01.2022 - 1.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bookmarkStart w:id="15" w:name="OLE_LINK21"/>
            <w:bookmarkStart w:id="16" w:name="OLE_LINK22"/>
            <w:r w:rsidRPr="00F8538C">
              <w:rPr>
                <w:sz w:val="28"/>
                <w:szCs w:val="28"/>
              </w:rPr>
              <w:t>Отдел по вопросам сел и частных домовладений, отдел экономического  развития</w:t>
            </w:r>
            <w:bookmarkEnd w:id="15"/>
            <w:bookmarkEnd w:id="16"/>
          </w:p>
        </w:tc>
      </w:tr>
      <w:tr w:rsidR="006D0121" w:rsidRPr="00020C11" w:rsidTr="00F8538C">
        <w:tc>
          <w:tcPr>
            <w:tcW w:w="5812" w:type="dxa"/>
            <w:shd w:val="clear" w:color="auto" w:fill="FFFFFF"/>
          </w:tcPr>
          <w:p w:rsidR="006D0121" w:rsidRPr="00F8538C" w:rsidRDefault="006D0121" w:rsidP="00CD7AAA">
            <w:pPr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4.2 Организация сельскохозяйственных ярмарок на территории муниципального образования с привлечением местных сельхозтоваропроизводителей</w:t>
            </w:r>
          </w:p>
        </w:tc>
        <w:tc>
          <w:tcPr>
            <w:tcW w:w="3260" w:type="dxa"/>
            <w:vMerge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dxa"/>
            <w:vMerge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8" w:type="dxa"/>
            <w:vMerge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</w:p>
        </w:tc>
      </w:tr>
      <w:tr w:rsidR="006D0121" w:rsidRPr="00020C11" w:rsidTr="00F8538C">
        <w:tc>
          <w:tcPr>
            <w:tcW w:w="5812" w:type="dxa"/>
            <w:shd w:val="clear" w:color="auto" w:fill="FFFFFF"/>
          </w:tcPr>
          <w:p w:rsidR="006D0121" w:rsidRPr="00F8538C" w:rsidRDefault="006D0121" w:rsidP="00CD7AAA">
            <w:pPr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4.3 Оказание информационно-консультационной поддержки сельхозтоваропроизводителям</w:t>
            </w:r>
          </w:p>
        </w:tc>
        <w:tc>
          <w:tcPr>
            <w:tcW w:w="3260" w:type="dxa"/>
            <w:vMerge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dxa"/>
            <w:vMerge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8" w:type="dxa"/>
            <w:vMerge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bookmarkStart w:id="17" w:name="OLE_LINK32"/>
            <w:bookmarkStart w:id="18" w:name="OLE_LINK33"/>
            <w:bookmarkStart w:id="19" w:name="OLE_LINK34"/>
            <w:r w:rsidRPr="00F8538C">
              <w:rPr>
                <w:sz w:val="28"/>
                <w:szCs w:val="28"/>
              </w:rPr>
              <w:t>Отдел по вопросам сел и частных домовладений</w:t>
            </w:r>
            <w:bookmarkEnd w:id="17"/>
            <w:bookmarkEnd w:id="18"/>
            <w:bookmarkEnd w:id="19"/>
            <w:r w:rsidRPr="00F8538C">
              <w:rPr>
                <w:sz w:val="28"/>
                <w:szCs w:val="28"/>
              </w:rPr>
              <w:t>, отдел экономического  развития</w:t>
            </w:r>
          </w:p>
        </w:tc>
      </w:tr>
      <w:tr w:rsidR="006D0121" w:rsidRPr="00020C11" w:rsidTr="00F8538C">
        <w:tc>
          <w:tcPr>
            <w:tcW w:w="15168" w:type="dxa"/>
            <w:gridSpan w:val="5"/>
            <w:shd w:val="clear" w:color="auto" w:fill="FFFFFF"/>
          </w:tcPr>
          <w:p w:rsidR="006D0121" w:rsidRPr="00F8538C" w:rsidRDefault="006D0121" w:rsidP="00F8538C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  <w:r w:rsidRPr="00F8538C">
              <w:rPr>
                <w:b/>
                <w:sz w:val="28"/>
                <w:szCs w:val="28"/>
              </w:rPr>
              <w:t xml:space="preserve">Рынок рыбохозяйственного комплекса </w:t>
            </w:r>
          </w:p>
          <w:p w:rsidR="006D0121" w:rsidRPr="00F8538C" w:rsidRDefault="006D0121" w:rsidP="00CF34A3">
            <w:pPr>
              <w:pStyle w:val="ListParagraph"/>
              <w:rPr>
                <w:b/>
                <w:sz w:val="28"/>
                <w:szCs w:val="28"/>
              </w:rPr>
            </w:pPr>
            <w:r w:rsidRPr="00F8538C">
              <w:rPr>
                <w:i/>
                <w:sz w:val="28"/>
                <w:szCs w:val="28"/>
              </w:rPr>
              <w:t>В связи с отсутствием воды в Северо-крымском канале на территории муниципального образования городской округ Армянск отсутствуют водные объекты.</w:t>
            </w:r>
          </w:p>
        </w:tc>
      </w:tr>
      <w:tr w:rsidR="006D0121" w:rsidRPr="00020C11" w:rsidTr="00F8538C">
        <w:tc>
          <w:tcPr>
            <w:tcW w:w="5812" w:type="dxa"/>
            <w:shd w:val="clear" w:color="auto" w:fill="FFFFFF"/>
          </w:tcPr>
          <w:p w:rsidR="006D0121" w:rsidRPr="00F8538C" w:rsidRDefault="006D0121" w:rsidP="00C53131">
            <w:pPr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5.1 Информирование в средствах массовой информации о существующих мерах государственной поддержки предприятий рыбного хозяйства Республики Крым</w:t>
            </w:r>
          </w:p>
        </w:tc>
        <w:tc>
          <w:tcPr>
            <w:tcW w:w="3260" w:type="dxa"/>
            <w:vMerge w:val="restart"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Наличие информационных материалов на сайтах, в СМИ</w:t>
            </w:r>
          </w:p>
        </w:tc>
        <w:tc>
          <w:tcPr>
            <w:tcW w:w="905" w:type="dxa"/>
            <w:vMerge w:val="restart"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Да/нет</w:t>
            </w:r>
          </w:p>
        </w:tc>
        <w:tc>
          <w:tcPr>
            <w:tcW w:w="2498" w:type="dxa"/>
            <w:vMerge w:val="restart"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01.01.2018 – нет;</w:t>
            </w:r>
          </w:p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01.01.2019 – нет;</w:t>
            </w:r>
          </w:p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 xml:space="preserve">01.01.2020 – </w:t>
            </w:r>
            <w:bookmarkStart w:id="20" w:name="OLE_LINK28"/>
            <w:bookmarkStart w:id="21" w:name="OLE_LINK29"/>
            <w:bookmarkStart w:id="22" w:name="OLE_LINK30"/>
            <w:bookmarkStart w:id="23" w:name="OLE_LINK31"/>
            <w:r w:rsidRPr="00F8538C">
              <w:rPr>
                <w:sz w:val="28"/>
                <w:szCs w:val="28"/>
              </w:rPr>
              <w:t>нет</w:t>
            </w:r>
            <w:bookmarkEnd w:id="20"/>
            <w:bookmarkEnd w:id="21"/>
            <w:bookmarkEnd w:id="22"/>
            <w:bookmarkEnd w:id="23"/>
            <w:r w:rsidRPr="00F8538C">
              <w:rPr>
                <w:sz w:val="28"/>
                <w:szCs w:val="28"/>
              </w:rPr>
              <w:t>;</w:t>
            </w:r>
          </w:p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01.01.2021 – нет;</w:t>
            </w:r>
          </w:p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01.01.2022 – нет.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Отдел по вопросам сел и частных домовладений</w:t>
            </w:r>
          </w:p>
        </w:tc>
      </w:tr>
      <w:tr w:rsidR="006D0121" w:rsidRPr="00020C11" w:rsidTr="00F8538C">
        <w:tc>
          <w:tcPr>
            <w:tcW w:w="5812" w:type="dxa"/>
            <w:shd w:val="clear" w:color="auto" w:fill="FFFFFF"/>
          </w:tcPr>
          <w:p w:rsidR="006D0121" w:rsidRPr="00F8538C" w:rsidRDefault="006D0121" w:rsidP="00C34730">
            <w:pPr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5.2 Привлечение предприятий рыбного хозяйства Республики Крым к участию в выставочных и ярмарочных мероприятиях</w:t>
            </w:r>
          </w:p>
        </w:tc>
        <w:tc>
          <w:tcPr>
            <w:tcW w:w="3260" w:type="dxa"/>
            <w:vMerge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dxa"/>
            <w:vMerge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8" w:type="dxa"/>
            <w:vMerge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</w:p>
        </w:tc>
      </w:tr>
      <w:tr w:rsidR="006D0121" w:rsidRPr="00020C11" w:rsidTr="00F8538C">
        <w:tc>
          <w:tcPr>
            <w:tcW w:w="5812" w:type="dxa"/>
            <w:shd w:val="clear" w:color="auto" w:fill="FFFFFF"/>
          </w:tcPr>
          <w:p w:rsidR="006D0121" w:rsidRPr="00F8538C" w:rsidRDefault="006D0121" w:rsidP="00C34730">
            <w:pPr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5.3 Оказание информационно-консультационной поддержки предприятиям рыбохозяйственого комплекса</w:t>
            </w:r>
          </w:p>
        </w:tc>
        <w:tc>
          <w:tcPr>
            <w:tcW w:w="3260" w:type="dxa"/>
            <w:vMerge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dxa"/>
            <w:vMerge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8" w:type="dxa"/>
            <w:vMerge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</w:p>
        </w:tc>
      </w:tr>
      <w:tr w:rsidR="006D0121" w:rsidRPr="00020C11" w:rsidTr="00F8538C">
        <w:tc>
          <w:tcPr>
            <w:tcW w:w="15168" w:type="dxa"/>
            <w:gridSpan w:val="5"/>
            <w:shd w:val="clear" w:color="auto" w:fill="FFFFFF"/>
          </w:tcPr>
          <w:p w:rsidR="006D0121" w:rsidRPr="00F8538C" w:rsidRDefault="006D0121" w:rsidP="00F8538C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  <w:r w:rsidRPr="00F8538C">
              <w:rPr>
                <w:b/>
                <w:sz w:val="28"/>
                <w:szCs w:val="28"/>
              </w:rPr>
              <w:t>Рынок строительства</w:t>
            </w:r>
          </w:p>
          <w:p w:rsidR="006D0121" w:rsidRPr="00F8538C" w:rsidRDefault="006D0121" w:rsidP="00F8538C">
            <w:pPr>
              <w:pStyle w:val="ListParagraph"/>
              <w:ind w:left="34" w:firstLine="709"/>
              <w:jc w:val="both"/>
              <w:rPr>
                <w:i/>
                <w:sz w:val="28"/>
                <w:szCs w:val="28"/>
              </w:rPr>
            </w:pPr>
            <w:r w:rsidRPr="00F8538C">
              <w:rPr>
                <w:i/>
                <w:sz w:val="28"/>
                <w:szCs w:val="28"/>
              </w:rPr>
              <w:t>На территории муниципального образования городской округ Армянск сфера строительства не развита. Отсутствуют инвесторы для строительства жилья для социально-защищенных слоев населения. Осуществляется строительство частных домовладений.</w:t>
            </w:r>
          </w:p>
          <w:p w:rsidR="006D0121" w:rsidRPr="00F8538C" w:rsidRDefault="006D0121" w:rsidP="00F8538C">
            <w:pPr>
              <w:pStyle w:val="ListParagraph"/>
              <w:ind w:left="34" w:firstLine="709"/>
              <w:jc w:val="both"/>
              <w:rPr>
                <w:b/>
                <w:sz w:val="28"/>
                <w:szCs w:val="28"/>
              </w:rPr>
            </w:pPr>
            <w:r w:rsidRPr="00F8538C">
              <w:rPr>
                <w:i/>
                <w:sz w:val="28"/>
                <w:szCs w:val="28"/>
              </w:rPr>
              <w:t>Факторы, препятствующие развитию конкуренции на рынке: город является фактически приграничным, отсутствует грузо-пассажироперевозка, негативная экологическая ситуация.</w:t>
            </w:r>
          </w:p>
        </w:tc>
      </w:tr>
      <w:tr w:rsidR="006D0121" w:rsidRPr="00020C11" w:rsidTr="00F8538C">
        <w:tc>
          <w:tcPr>
            <w:tcW w:w="5812" w:type="dxa"/>
            <w:shd w:val="clear" w:color="auto" w:fill="FFFFFF"/>
          </w:tcPr>
          <w:p w:rsidR="006D0121" w:rsidRPr="00F8538C" w:rsidRDefault="006D0121" w:rsidP="00C34730">
            <w:pPr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6.1 Обеспечение единого подхода при выдаче разрешительных документов при осуществлении строительной деятельности</w:t>
            </w:r>
          </w:p>
          <w:p w:rsidR="006D0121" w:rsidRPr="00F8538C" w:rsidRDefault="006D0121" w:rsidP="00C34730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-</w:t>
            </w:r>
          </w:p>
        </w:tc>
        <w:tc>
          <w:tcPr>
            <w:tcW w:w="905" w:type="dxa"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-</w:t>
            </w:r>
          </w:p>
        </w:tc>
        <w:tc>
          <w:tcPr>
            <w:tcW w:w="2498" w:type="dxa"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2020-2021</w:t>
            </w:r>
          </w:p>
        </w:tc>
        <w:tc>
          <w:tcPr>
            <w:tcW w:w="2693" w:type="dxa"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Отдел капитального строительства</w:t>
            </w:r>
          </w:p>
        </w:tc>
      </w:tr>
      <w:tr w:rsidR="006D0121" w:rsidRPr="00020C11" w:rsidTr="00F8538C">
        <w:tc>
          <w:tcPr>
            <w:tcW w:w="15168" w:type="dxa"/>
            <w:gridSpan w:val="5"/>
            <w:shd w:val="clear" w:color="auto" w:fill="FFFFFF"/>
          </w:tcPr>
          <w:p w:rsidR="006D0121" w:rsidRPr="00F8538C" w:rsidRDefault="006D0121" w:rsidP="00F8538C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  <w:bookmarkStart w:id="24" w:name="OLE_LINK38"/>
            <w:bookmarkStart w:id="25" w:name="OLE_LINK39"/>
            <w:r w:rsidRPr="00F8538C">
              <w:rPr>
                <w:b/>
                <w:sz w:val="28"/>
                <w:szCs w:val="28"/>
              </w:rPr>
              <w:t>Рынок дорожной деятельности</w:t>
            </w:r>
          </w:p>
          <w:bookmarkEnd w:id="24"/>
          <w:bookmarkEnd w:id="25"/>
          <w:p w:rsidR="006D0121" w:rsidRPr="00F8538C" w:rsidRDefault="006D0121" w:rsidP="00F8538C">
            <w:pPr>
              <w:pStyle w:val="ListParagraph"/>
              <w:ind w:left="0" w:firstLine="720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Ежегодно в городе и селах муниципального образования проводятся капитальные ремонты внутриквартальных проездов как за счет средств бюджета муниципального образования городской округ Армянск Республики Крым, так и зачет бюджета Республики  Крым. В 2018 году за счет средств резервного фонда Президента Российской Федерации была выделена субсидия на проведение капитальных ремонтов 2 автомобильных дорог местного значения и реконструкцию автодороги проезжей части в с.Суворово. Закупка услуг осуществлялась с применением конкурсного механизма при закупке услуг для муниципальных нужд. Работы подрядчиками до конца года были выполнены не в полном объеме, а качество дорожного покрытия не соответствовало государственным стандартам. В связи с этим федеральные денежные средства освоены не были и в отношении подрядчиков ведется претензионная работа.</w:t>
            </w:r>
          </w:p>
          <w:p w:rsidR="006D0121" w:rsidRPr="00F8538C" w:rsidRDefault="006D0121" w:rsidP="0018671D">
            <w:pPr>
              <w:pStyle w:val="ListParagraph"/>
              <w:rPr>
                <w:b/>
                <w:sz w:val="28"/>
                <w:szCs w:val="28"/>
              </w:rPr>
            </w:pPr>
            <w:r w:rsidRPr="00F8538C">
              <w:rPr>
                <w:i/>
                <w:sz w:val="28"/>
                <w:szCs w:val="28"/>
              </w:rPr>
              <w:t>Факторы, препятствующие развитию конкуренции на рынке)- наличие недобросовестных подрядчиков</w:t>
            </w:r>
          </w:p>
        </w:tc>
      </w:tr>
      <w:tr w:rsidR="006D0121" w:rsidRPr="00020C11" w:rsidTr="00F8538C">
        <w:tc>
          <w:tcPr>
            <w:tcW w:w="5812" w:type="dxa"/>
            <w:shd w:val="clear" w:color="auto" w:fill="FFFFFF"/>
          </w:tcPr>
          <w:p w:rsidR="006D0121" w:rsidRPr="00F8538C" w:rsidRDefault="006D0121" w:rsidP="00C34730">
            <w:pPr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 xml:space="preserve">7.1 Применение конкурентных механизмов при закупке услуг в сфере дорожного строительства для обеспечения муниципальных нужд </w:t>
            </w:r>
          </w:p>
        </w:tc>
        <w:tc>
          <w:tcPr>
            <w:tcW w:w="3260" w:type="dxa"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Доля организаций частной формы собственности в сфере дорожной деятельности (за исключением проектирования)</w:t>
            </w:r>
          </w:p>
        </w:tc>
        <w:tc>
          <w:tcPr>
            <w:tcW w:w="905" w:type="dxa"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%</w:t>
            </w:r>
          </w:p>
        </w:tc>
        <w:tc>
          <w:tcPr>
            <w:tcW w:w="2498" w:type="dxa"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01.01.2018 – 97,1;</w:t>
            </w:r>
          </w:p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01.01.2019 – 97,3;</w:t>
            </w:r>
          </w:p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01.01.2020 – 97,4;</w:t>
            </w:r>
          </w:p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01.01.2021 – 97,5;</w:t>
            </w:r>
          </w:p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01.01.2022 – 97,6.</w:t>
            </w:r>
          </w:p>
        </w:tc>
        <w:tc>
          <w:tcPr>
            <w:tcW w:w="2693" w:type="dxa"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Отдел капитального строительства</w:t>
            </w:r>
          </w:p>
        </w:tc>
      </w:tr>
      <w:tr w:rsidR="006D0121" w:rsidRPr="00020C11" w:rsidTr="00F8538C">
        <w:tc>
          <w:tcPr>
            <w:tcW w:w="15168" w:type="dxa"/>
            <w:gridSpan w:val="5"/>
            <w:shd w:val="clear" w:color="auto" w:fill="FFFFFF"/>
          </w:tcPr>
          <w:p w:rsidR="006D0121" w:rsidRPr="00F8538C" w:rsidRDefault="006D0121" w:rsidP="00F8538C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  <w:r w:rsidRPr="00F8538C">
              <w:rPr>
                <w:b/>
                <w:sz w:val="28"/>
                <w:szCs w:val="28"/>
              </w:rPr>
              <w:t>Рынок услуг в сфере наружной рекламы</w:t>
            </w:r>
          </w:p>
          <w:p w:rsidR="006D0121" w:rsidRPr="00F8538C" w:rsidRDefault="006D0121" w:rsidP="00F8538C">
            <w:pPr>
              <w:ind w:firstLine="743"/>
              <w:jc w:val="both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 xml:space="preserve">На территории муниципального образования вдоль трассы Е17 «граница с Украиной – Джанкой – Феодосия – Керчь» расположены 2 щита для размещения рекламных конструкций. Администрацией города Армянска размещается социальная реклама. Схема размещения рекламных конструкций разработана и согласовывается с Министерством внутренней политики, информации и связи Республики Крым </w:t>
            </w:r>
          </w:p>
          <w:p w:rsidR="006D0121" w:rsidRPr="00F8538C" w:rsidRDefault="006D0121" w:rsidP="00F8538C">
            <w:pPr>
              <w:ind w:firstLine="743"/>
              <w:jc w:val="both"/>
              <w:rPr>
                <w:sz w:val="22"/>
              </w:rPr>
            </w:pPr>
            <w:r w:rsidRPr="00F8538C">
              <w:rPr>
                <w:sz w:val="28"/>
                <w:szCs w:val="28"/>
              </w:rPr>
              <w:t>Факторы, препятствующие развитию конкуренции на рынке)-</w:t>
            </w:r>
          </w:p>
        </w:tc>
      </w:tr>
      <w:tr w:rsidR="006D0121" w:rsidRPr="00020C11" w:rsidTr="00F8538C">
        <w:tc>
          <w:tcPr>
            <w:tcW w:w="5812" w:type="dxa"/>
            <w:shd w:val="clear" w:color="auto" w:fill="FFFFFF"/>
          </w:tcPr>
          <w:p w:rsidR="006D0121" w:rsidRPr="00F8538C" w:rsidRDefault="006D0121" w:rsidP="00C34730">
            <w:pPr>
              <w:rPr>
                <w:sz w:val="28"/>
                <w:szCs w:val="28"/>
              </w:rPr>
            </w:pPr>
            <w:r w:rsidRPr="00F8538C">
              <w:rPr>
                <w:iCs/>
                <w:sz w:val="28"/>
                <w:szCs w:val="28"/>
              </w:rPr>
              <w:t xml:space="preserve">8.1 Разработка и утверждение </w:t>
            </w:r>
            <w:bookmarkStart w:id="26" w:name="OLE_LINK35"/>
            <w:bookmarkStart w:id="27" w:name="OLE_LINK36"/>
            <w:bookmarkStart w:id="28" w:name="OLE_LINK37"/>
            <w:r w:rsidRPr="00F8538C">
              <w:rPr>
                <w:iCs/>
                <w:sz w:val="28"/>
                <w:szCs w:val="28"/>
              </w:rPr>
              <w:t>схем размещения рекламных конструкций</w:t>
            </w:r>
            <w:bookmarkEnd w:id="26"/>
            <w:bookmarkEnd w:id="27"/>
            <w:bookmarkEnd w:id="28"/>
          </w:p>
        </w:tc>
        <w:tc>
          <w:tcPr>
            <w:tcW w:w="3260" w:type="dxa"/>
            <w:vMerge w:val="restart"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Доля организаций частной формы собственности в сфере наружной рекламы</w:t>
            </w:r>
          </w:p>
        </w:tc>
        <w:tc>
          <w:tcPr>
            <w:tcW w:w="905" w:type="dxa"/>
            <w:vMerge w:val="restart"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%</w:t>
            </w:r>
          </w:p>
        </w:tc>
        <w:tc>
          <w:tcPr>
            <w:tcW w:w="2498" w:type="dxa"/>
            <w:vMerge w:val="restart"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01.01.2018 – 100;</w:t>
            </w:r>
          </w:p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01.01.2019 – 100;</w:t>
            </w:r>
          </w:p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01.01.2020 – 100;</w:t>
            </w:r>
          </w:p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01.01.2021 – 100;</w:t>
            </w:r>
          </w:p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01.01.2022 – 100.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Отдел архитектуры, градостроительства и земельных отношений</w:t>
            </w:r>
          </w:p>
        </w:tc>
      </w:tr>
      <w:tr w:rsidR="006D0121" w:rsidRPr="00020C11" w:rsidTr="00F8538C">
        <w:tc>
          <w:tcPr>
            <w:tcW w:w="5812" w:type="dxa"/>
            <w:shd w:val="clear" w:color="auto" w:fill="FFFFFF"/>
          </w:tcPr>
          <w:p w:rsidR="006D0121" w:rsidRPr="00F8538C" w:rsidRDefault="006D0121" w:rsidP="00C34730">
            <w:pPr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 xml:space="preserve">8.2 </w:t>
            </w:r>
            <w:r w:rsidRPr="00F8538C">
              <w:rPr>
                <w:iCs/>
                <w:sz w:val="28"/>
                <w:szCs w:val="28"/>
              </w:rPr>
              <w:t>Обеспечение равного доступа хозяйствующих субъектов всех форм собственности к земельным участкам под размещение рекламных конструкций путем проведения торгов (аукциона, конкурса) на право заключения договоров на установку и эксплуатацию рекламных конструкций на земельных участках, находящихся в муниципальной собственности</w:t>
            </w:r>
          </w:p>
        </w:tc>
        <w:tc>
          <w:tcPr>
            <w:tcW w:w="3260" w:type="dxa"/>
            <w:vMerge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dxa"/>
            <w:vMerge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8" w:type="dxa"/>
            <w:vMerge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</w:p>
        </w:tc>
      </w:tr>
      <w:tr w:rsidR="006D0121" w:rsidRPr="00020C11" w:rsidTr="00F8538C">
        <w:tc>
          <w:tcPr>
            <w:tcW w:w="5812" w:type="dxa"/>
            <w:shd w:val="clear" w:color="auto" w:fill="FFFFFF"/>
          </w:tcPr>
          <w:p w:rsidR="006D0121" w:rsidRPr="00F8538C" w:rsidRDefault="006D0121" w:rsidP="00C34730">
            <w:pPr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 xml:space="preserve">8.3 </w:t>
            </w:r>
            <w:r w:rsidRPr="00F8538C">
              <w:rPr>
                <w:iCs/>
                <w:sz w:val="28"/>
                <w:szCs w:val="28"/>
              </w:rPr>
              <w:t>Заключение договоров на установку и эксплуатацию рекламных конструкций на земельных участках, находящихся в муниципальной собственности</w:t>
            </w:r>
          </w:p>
        </w:tc>
        <w:tc>
          <w:tcPr>
            <w:tcW w:w="3260" w:type="dxa"/>
            <w:vMerge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dxa"/>
            <w:vMerge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8" w:type="dxa"/>
            <w:vMerge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</w:p>
        </w:tc>
      </w:tr>
      <w:tr w:rsidR="006D0121" w:rsidRPr="00020C11" w:rsidTr="00F8538C">
        <w:tc>
          <w:tcPr>
            <w:tcW w:w="5812" w:type="dxa"/>
            <w:shd w:val="clear" w:color="auto" w:fill="FFFFFF"/>
          </w:tcPr>
          <w:p w:rsidR="006D0121" w:rsidRPr="00F8538C" w:rsidRDefault="006D0121" w:rsidP="00C34730">
            <w:pPr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 xml:space="preserve">8.4 </w:t>
            </w:r>
            <w:r w:rsidRPr="00F8538C">
              <w:rPr>
                <w:iCs/>
                <w:sz w:val="28"/>
                <w:szCs w:val="28"/>
              </w:rPr>
              <w:t>Выявление и демонтаж незаконных рекламных конструкций</w:t>
            </w:r>
          </w:p>
        </w:tc>
        <w:tc>
          <w:tcPr>
            <w:tcW w:w="3260" w:type="dxa"/>
            <w:vMerge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dxa"/>
            <w:vMerge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8" w:type="dxa"/>
            <w:vMerge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</w:p>
        </w:tc>
      </w:tr>
      <w:tr w:rsidR="006D0121" w:rsidRPr="00020C11" w:rsidTr="00F8538C">
        <w:tc>
          <w:tcPr>
            <w:tcW w:w="15168" w:type="dxa"/>
            <w:gridSpan w:val="5"/>
            <w:shd w:val="clear" w:color="auto" w:fill="FFFFFF"/>
          </w:tcPr>
          <w:p w:rsidR="006D0121" w:rsidRPr="00F8538C" w:rsidRDefault="006D0121" w:rsidP="00F8538C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  <w:r w:rsidRPr="00F8538C">
              <w:rPr>
                <w:b/>
                <w:sz w:val="28"/>
                <w:szCs w:val="28"/>
              </w:rPr>
              <w:t>Рынок услуг связи по предоставлению широкополосного доступа к сети «Интернет»</w:t>
            </w:r>
          </w:p>
          <w:p w:rsidR="006D0121" w:rsidRPr="00F8538C" w:rsidRDefault="006D0121" w:rsidP="00F8538C">
            <w:pPr>
              <w:pStyle w:val="ListParagraph"/>
              <w:ind w:firstLine="743"/>
              <w:rPr>
                <w:i/>
                <w:sz w:val="28"/>
                <w:szCs w:val="28"/>
              </w:rPr>
            </w:pPr>
            <w:r w:rsidRPr="00F8538C">
              <w:rPr>
                <w:i/>
                <w:sz w:val="28"/>
                <w:szCs w:val="28"/>
              </w:rPr>
              <w:t>На территории городского округа Армянск Республики Крым услуги связи населению предоставляют 3 провайдера: ООО «Армянскинтернетсервис», ИП Колесник М.И, АО «Крымтелеком»</w:t>
            </w:r>
          </w:p>
          <w:p w:rsidR="006D0121" w:rsidRPr="00F8538C" w:rsidRDefault="006D0121" w:rsidP="00F8538C">
            <w:pPr>
              <w:pStyle w:val="ListParagraph"/>
              <w:ind w:left="0" w:firstLine="743"/>
              <w:rPr>
                <w:b/>
                <w:sz w:val="28"/>
                <w:szCs w:val="28"/>
              </w:rPr>
            </w:pPr>
            <w:r w:rsidRPr="00F8538C">
              <w:rPr>
                <w:i/>
                <w:sz w:val="28"/>
                <w:szCs w:val="28"/>
              </w:rPr>
              <w:t>Деятельность по телерадиовещанию осуществляет МУП «Северный Крым» и ООО «Телерадиокомпания «Визит-А»</w:t>
            </w:r>
          </w:p>
        </w:tc>
      </w:tr>
      <w:tr w:rsidR="006D0121" w:rsidRPr="00020C11" w:rsidTr="00F8538C">
        <w:tc>
          <w:tcPr>
            <w:tcW w:w="5812" w:type="dxa"/>
            <w:shd w:val="clear" w:color="auto" w:fill="FFFFFF"/>
          </w:tcPr>
          <w:p w:rsidR="006D0121" w:rsidRPr="00F8538C" w:rsidRDefault="006D0121" w:rsidP="00C34730">
            <w:pPr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 xml:space="preserve">9.1 </w:t>
            </w:r>
            <w:r w:rsidRPr="00F8538C">
              <w:rPr>
                <w:iCs/>
                <w:sz w:val="28"/>
                <w:szCs w:val="28"/>
              </w:rPr>
              <w:t>Размещение на официальных сайтах администраций муниципальных образований Республики Крым в сети «Интернет» перечней объектов недвижимости и земельных участков, находящихся в муниципальной собственности, на которых возможно расположение инфраструктуры операторов связи Республики Крым и их постоянная актуализация</w:t>
            </w:r>
          </w:p>
        </w:tc>
        <w:tc>
          <w:tcPr>
            <w:tcW w:w="3260" w:type="dxa"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Наличие размещенной информации</w:t>
            </w:r>
          </w:p>
        </w:tc>
        <w:tc>
          <w:tcPr>
            <w:tcW w:w="905" w:type="dxa"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Да/нет</w:t>
            </w:r>
          </w:p>
        </w:tc>
        <w:tc>
          <w:tcPr>
            <w:tcW w:w="2498" w:type="dxa"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01.01.2018 – нет;</w:t>
            </w:r>
          </w:p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01.01.2019 – нет;</w:t>
            </w:r>
          </w:p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01.01.2020 – да;</w:t>
            </w:r>
          </w:p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01.01.2021 – да;</w:t>
            </w:r>
          </w:p>
          <w:p w:rsidR="006D0121" w:rsidRPr="00F8538C" w:rsidRDefault="006D0121" w:rsidP="00F8538C">
            <w:pPr>
              <w:pStyle w:val="ListParagraph"/>
              <w:ind w:left="122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01.01.2022 – да.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bookmarkStart w:id="29" w:name="OLE_LINK45"/>
            <w:bookmarkStart w:id="30" w:name="OLE_LINK46"/>
            <w:bookmarkStart w:id="31" w:name="OLE_LINK47"/>
            <w:r w:rsidRPr="00F8538C">
              <w:rPr>
                <w:sz w:val="28"/>
                <w:szCs w:val="28"/>
              </w:rPr>
              <w:t>Отдел экономического развития</w:t>
            </w:r>
            <w:bookmarkEnd w:id="29"/>
            <w:bookmarkEnd w:id="30"/>
            <w:bookmarkEnd w:id="31"/>
            <w:r w:rsidRPr="00F8538C">
              <w:rPr>
                <w:sz w:val="28"/>
                <w:szCs w:val="28"/>
              </w:rPr>
              <w:t>, сектор муниципального имущества и жилищных вопросов</w:t>
            </w:r>
          </w:p>
        </w:tc>
      </w:tr>
      <w:tr w:rsidR="006D0121" w:rsidRPr="00020C11" w:rsidTr="00F8538C">
        <w:tc>
          <w:tcPr>
            <w:tcW w:w="5812" w:type="dxa"/>
            <w:shd w:val="clear" w:color="auto" w:fill="FFFFFF"/>
          </w:tcPr>
          <w:p w:rsidR="006D0121" w:rsidRPr="00F8538C" w:rsidRDefault="006D0121" w:rsidP="00F8538C">
            <w:pPr>
              <w:pStyle w:val="ListParagraph"/>
              <w:ind w:left="34" w:right="-54"/>
              <w:rPr>
                <w:iCs/>
                <w:sz w:val="28"/>
                <w:szCs w:val="28"/>
              </w:rPr>
            </w:pPr>
            <w:r w:rsidRPr="00F8538C">
              <w:rPr>
                <w:iCs/>
                <w:sz w:val="28"/>
                <w:szCs w:val="28"/>
              </w:rPr>
              <w:t xml:space="preserve">9.2. Мониторинг удовлетворенности заявок операторов связи на размещение сетей и сооружений связи на объектах муниципальной собственности, </w:t>
            </w:r>
          </w:p>
          <w:p w:rsidR="006D0121" w:rsidRPr="00F8538C" w:rsidRDefault="006D0121" w:rsidP="00F8538C">
            <w:pPr>
              <w:ind w:left="-45" w:right="-54"/>
              <w:rPr>
                <w:iCs/>
                <w:sz w:val="28"/>
                <w:szCs w:val="28"/>
              </w:rPr>
            </w:pPr>
            <w:r w:rsidRPr="00F8538C">
              <w:rPr>
                <w:iCs/>
                <w:sz w:val="28"/>
                <w:szCs w:val="28"/>
              </w:rPr>
              <w:t>в том числе:</w:t>
            </w:r>
          </w:p>
          <w:p w:rsidR="006D0121" w:rsidRPr="00F8538C" w:rsidRDefault="006D0121" w:rsidP="00F8538C">
            <w:pPr>
              <w:ind w:left="-45" w:right="-54"/>
              <w:rPr>
                <w:iCs/>
                <w:sz w:val="28"/>
                <w:szCs w:val="28"/>
              </w:rPr>
            </w:pPr>
            <w:r w:rsidRPr="00F8538C">
              <w:rPr>
                <w:iCs/>
                <w:sz w:val="28"/>
                <w:szCs w:val="28"/>
              </w:rPr>
              <w:t>- информации об общем количестве поданных заявок;</w:t>
            </w:r>
          </w:p>
          <w:p w:rsidR="006D0121" w:rsidRPr="00F8538C" w:rsidRDefault="006D0121" w:rsidP="00C34730">
            <w:pPr>
              <w:rPr>
                <w:sz w:val="28"/>
                <w:szCs w:val="28"/>
              </w:rPr>
            </w:pPr>
            <w:r w:rsidRPr="00F8538C">
              <w:rPr>
                <w:iCs/>
                <w:sz w:val="28"/>
                <w:szCs w:val="28"/>
              </w:rPr>
              <w:t>- информации о количестве удовлетворенных заявок операторов связи</w:t>
            </w:r>
          </w:p>
        </w:tc>
        <w:tc>
          <w:tcPr>
            <w:tcW w:w="3260" w:type="dxa"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 xml:space="preserve">Доля удовлетворенных заявок операторов связи на доступ к инфраструктуре </w:t>
            </w:r>
          </w:p>
        </w:tc>
        <w:tc>
          <w:tcPr>
            <w:tcW w:w="905" w:type="dxa"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%</w:t>
            </w:r>
          </w:p>
        </w:tc>
        <w:tc>
          <w:tcPr>
            <w:tcW w:w="2498" w:type="dxa"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01.01.2018 – 0;</w:t>
            </w:r>
          </w:p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01.01.2019 – 100;</w:t>
            </w:r>
          </w:p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01.01.2020 – 100;</w:t>
            </w:r>
          </w:p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01.01.2021 – 100;</w:t>
            </w:r>
          </w:p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01.01.2022 – 100.</w:t>
            </w:r>
          </w:p>
        </w:tc>
        <w:tc>
          <w:tcPr>
            <w:tcW w:w="2693" w:type="dxa"/>
            <w:vMerge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</w:p>
        </w:tc>
      </w:tr>
      <w:tr w:rsidR="006D0121" w:rsidRPr="00020C11" w:rsidTr="00F8538C">
        <w:tc>
          <w:tcPr>
            <w:tcW w:w="5812" w:type="dxa"/>
            <w:shd w:val="clear" w:color="auto" w:fill="FFFFFF"/>
          </w:tcPr>
          <w:p w:rsidR="006D0121" w:rsidRPr="00F8538C" w:rsidRDefault="006D0121" w:rsidP="00F8538C">
            <w:pPr>
              <w:ind w:left="-45" w:right="-54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9.3 Направление информации по пункту 9.2 в Министерство внутренней политики, информации и связи Республики Крым</w:t>
            </w:r>
          </w:p>
        </w:tc>
        <w:tc>
          <w:tcPr>
            <w:tcW w:w="3260" w:type="dxa"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 xml:space="preserve"> -</w:t>
            </w:r>
          </w:p>
        </w:tc>
        <w:tc>
          <w:tcPr>
            <w:tcW w:w="905" w:type="dxa"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-</w:t>
            </w:r>
          </w:p>
        </w:tc>
        <w:tc>
          <w:tcPr>
            <w:tcW w:w="2498" w:type="dxa"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693" w:type="dxa"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Отдел экономического развития</w:t>
            </w:r>
          </w:p>
        </w:tc>
      </w:tr>
      <w:tr w:rsidR="006D0121" w:rsidRPr="00020C11" w:rsidTr="00F8538C">
        <w:tc>
          <w:tcPr>
            <w:tcW w:w="15168" w:type="dxa"/>
            <w:gridSpan w:val="5"/>
            <w:shd w:val="clear" w:color="auto" w:fill="FFFFFF"/>
          </w:tcPr>
          <w:p w:rsidR="006D0121" w:rsidRPr="00F8538C" w:rsidRDefault="006D0121" w:rsidP="00F8538C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  <w:r w:rsidRPr="00F8538C">
              <w:rPr>
                <w:b/>
                <w:sz w:val="28"/>
                <w:szCs w:val="28"/>
              </w:rPr>
              <w:t xml:space="preserve">Рынок выполнения работ по содержанию и текущему ремонту общего имущества собственников помещений в многоквартирном доме </w:t>
            </w:r>
          </w:p>
          <w:p w:rsidR="006D0121" w:rsidRPr="00F8538C" w:rsidRDefault="006D0121" w:rsidP="00F8538C">
            <w:pPr>
              <w:shd w:val="clear" w:color="auto" w:fill="FFFFFF"/>
              <w:spacing w:before="346" w:line="355" w:lineRule="exact"/>
              <w:ind w:left="34" w:firstLine="709"/>
              <w:jc w:val="both"/>
              <w:rPr>
                <w:b/>
                <w:sz w:val="28"/>
                <w:szCs w:val="28"/>
              </w:rPr>
            </w:pPr>
            <w:r w:rsidRPr="00F8538C">
              <w:rPr>
                <w:i/>
                <w:sz w:val="28"/>
                <w:szCs w:val="28"/>
              </w:rPr>
              <w:t xml:space="preserve">В 2017-2018 году подрядными организациями Службы капитального ремонта Республики Крым проведен  капитальный ремонт: </w:t>
            </w:r>
            <w:r w:rsidRPr="00F8538C">
              <w:rPr>
                <w:spacing w:val="-4"/>
                <w:sz w:val="28"/>
                <w:szCs w:val="28"/>
              </w:rPr>
              <w:t xml:space="preserve">ул.Гайдара д. 14 (ремонт кровли, ремонт фасада); </w:t>
            </w:r>
            <w:r w:rsidRPr="00F8538C">
              <w:rPr>
                <w:spacing w:val="-6"/>
                <w:sz w:val="28"/>
                <w:szCs w:val="28"/>
              </w:rPr>
              <w:t xml:space="preserve">ул.Гайдара д. 16 (ремонт кровли, ремонт фасада); </w:t>
            </w:r>
            <w:r w:rsidRPr="00F8538C">
              <w:rPr>
                <w:spacing w:val="-4"/>
                <w:sz w:val="28"/>
                <w:szCs w:val="28"/>
              </w:rPr>
              <w:t xml:space="preserve">ул.Гайдара д.4 (ремонт фасада); ул.Иванищева д. 19 (ремонт кровли, ремонт фасада); </w:t>
            </w:r>
            <w:r w:rsidRPr="00F8538C">
              <w:rPr>
                <w:spacing w:val="-3"/>
                <w:sz w:val="28"/>
                <w:szCs w:val="28"/>
              </w:rPr>
              <w:t xml:space="preserve">ул.Иванищева д.21 (ремонт кровли, ремонт фасада); </w:t>
            </w:r>
            <w:r w:rsidRPr="00F8538C">
              <w:rPr>
                <w:spacing w:val="-4"/>
                <w:sz w:val="28"/>
                <w:szCs w:val="28"/>
              </w:rPr>
              <w:t xml:space="preserve">мкр.Корявко д.23 (замена лифтового оборудования); </w:t>
            </w:r>
            <w:r w:rsidRPr="00F8538C">
              <w:rPr>
                <w:spacing w:val="-3"/>
                <w:sz w:val="28"/>
                <w:szCs w:val="28"/>
              </w:rPr>
              <w:t xml:space="preserve">мкр.Генерала Васильева д.21 (ремонт кровли, ремонт фасада); мкр.Генерала Васильева д.22 (ремонт кровли, ремонт фасада); </w:t>
            </w:r>
            <w:r w:rsidRPr="00F8538C">
              <w:rPr>
                <w:spacing w:val="-6"/>
                <w:sz w:val="28"/>
                <w:szCs w:val="28"/>
              </w:rPr>
              <w:t xml:space="preserve">ул.Гайдара д. 14 (инженерные сети); ул.Гайдара д. 16 (инженерные сети); </w:t>
            </w:r>
            <w:r w:rsidRPr="00F8538C">
              <w:rPr>
                <w:spacing w:val="-4"/>
                <w:sz w:val="28"/>
                <w:szCs w:val="28"/>
              </w:rPr>
              <w:t xml:space="preserve">ул.Иванищева д.21 (инженерные сети); </w:t>
            </w:r>
            <w:r w:rsidRPr="00F8538C">
              <w:rPr>
                <w:spacing w:val="-5"/>
                <w:sz w:val="28"/>
                <w:szCs w:val="28"/>
              </w:rPr>
              <w:t>ул.Железнодорожная д.2 (ремонт кровли, ремонт фасада)</w:t>
            </w:r>
          </w:p>
        </w:tc>
      </w:tr>
      <w:tr w:rsidR="006D0121" w:rsidRPr="00020C11" w:rsidTr="00F8538C">
        <w:tc>
          <w:tcPr>
            <w:tcW w:w="5812" w:type="dxa"/>
            <w:shd w:val="clear" w:color="auto" w:fill="FFFFFF"/>
          </w:tcPr>
          <w:p w:rsidR="006D0121" w:rsidRPr="00F8538C" w:rsidRDefault="006D0121" w:rsidP="00C34730">
            <w:pPr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 xml:space="preserve">10.1  Обеспечение размещения сведений в ГИС ЖКХ </w:t>
            </w:r>
          </w:p>
        </w:tc>
        <w:tc>
          <w:tcPr>
            <w:tcW w:w="3260" w:type="dxa"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-</w:t>
            </w:r>
          </w:p>
        </w:tc>
        <w:tc>
          <w:tcPr>
            <w:tcW w:w="905" w:type="dxa"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-</w:t>
            </w:r>
          </w:p>
        </w:tc>
        <w:tc>
          <w:tcPr>
            <w:tcW w:w="2498" w:type="dxa"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bookmarkStart w:id="32" w:name="OLE_LINK53"/>
            <w:bookmarkStart w:id="33" w:name="OLE_LINK54"/>
            <w:bookmarkStart w:id="34" w:name="OLE_LINK55"/>
            <w:bookmarkStart w:id="35" w:name="OLE_LINK56"/>
            <w:bookmarkStart w:id="36" w:name="OLE_LINK57"/>
            <w:bookmarkStart w:id="37" w:name="OLE_LINK58"/>
            <w:r w:rsidRPr="00F8538C">
              <w:rPr>
                <w:sz w:val="28"/>
                <w:szCs w:val="28"/>
              </w:rPr>
              <w:t>Отдел жилищного хозяйства, благоустройства и природопользования</w:t>
            </w:r>
            <w:bookmarkEnd w:id="32"/>
            <w:bookmarkEnd w:id="33"/>
            <w:bookmarkEnd w:id="34"/>
            <w:bookmarkEnd w:id="35"/>
            <w:bookmarkEnd w:id="36"/>
            <w:bookmarkEnd w:id="37"/>
          </w:p>
        </w:tc>
      </w:tr>
      <w:tr w:rsidR="006D0121" w:rsidRPr="00020C11" w:rsidTr="00F8538C">
        <w:tc>
          <w:tcPr>
            <w:tcW w:w="5812" w:type="dxa"/>
            <w:shd w:val="clear" w:color="auto" w:fill="FFFFFF"/>
          </w:tcPr>
          <w:p w:rsidR="006D0121" w:rsidRPr="00F8538C" w:rsidRDefault="006D0121" w:rsidP="00C34730">
            <w:pPr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10.2  Реорганизация муниципальных унитарных предприятий в сфере управления многоквартирными домами</w:t>
            </w:r>
          </w:p>
        </w:tc>
        <w:tc>
          <w:tcPr>
            <w:tcW w:w="3260" w:type="dxa"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Количество реорганизованных муниципальных унитарных предприятий в сфере управления многоквартирными домами</w:t>
            </w:r>
          </w:p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</w:p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dxa"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Ед.</w:t>
            </w:r>
          </w:p>
        </w:tc>
        <w:tc>
          <w:tcPr>
            <w:tcW w:w="2498" w:type="dxa"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01.01.2018 – 0;</w:t>
            </w:r>
          </w:p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01.01.2019 – 100;</w:t>
            </w:r>
          </w:p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01.01.2020 – 100;</w:t>
            </w:r>
          </w:p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01.01.2021 – 100;</w:t>
            </w:r>
          </w:p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01.01.2022 – 100.</w:t>
            </w:r>
          </w:p>
        </w:tc>
        <w:tc>
          <w:tcPr>
            <w:tcW w:w="2693" w:type="dxa"/>
            <w:vMerge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</w:p>
        </w:tc>
      </w:tr>
      <w:tr w:rsidR="006D0121" w:rsidRPr="00020C11" w:rsidTr="00F8538C">
        <w:tc>
          <w:tcPr>
            <w:tcW w:w="15168" w:type="dxa"/>
            <w:gridSpan w:val="5"/>
            <w:shd w:val="clear" w:color="auto" w:fill="FFFFFF"/>
          </w:tcPr>
          <w:p w:rsidR="006D0121" w:rsidRPr="00F8538C" w:rsidRDefault="006D0121" w:rsidP="00F8538C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  <w:r w:rsidRPr="00F8538C">
              <w:rPr>
                <w:b/>
                <w:sz w:val="28"/>
                <w:szCs w:val="28"/>
              </w:rPr>
              <w:t>Рынок теплоснабжения</w:t>
            </w:r>
          </w:p>
          <w:p w:rsidR="006D0121" w:rsidRPr="00F8538C" w:rsidRDefault="006D0121" w:rsidP="00F8538C">
            <w:pPr>
              <w:pStyle w:val="ListParagraph"/>
              <w:ind w:left="0" w:firstLine="743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В связи со 100% износом системы центрального отопления города, а также выхода из строя оборудования городских котельных, городским советом 14 июля 2011года была утверждена Программа перевода жилых домов на индивидуальное поквартирное отопление в г. Армянске. Решением исполнительного комитета Армянского городского совета от 13.10.2011г. все дома многоквартирного жилого фонда г. Армянска были отключены от системы централизованного отопления.</w:t>
            </w:r>
          </w:p>
          <w:p w:rsidR="006D0121" w:rsidRPr="00F8538C" w:rsidRDefault="006D0121" w:rsidP="00F8538C">
            <w:pPr>
              <w:pStyle w:val="ListParagraph"/>
              <w:ind w:left="0" w:firstLine="743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 xml:space="preserve">Таким образом, на сегодняшний день весь жилой фонд города Армянска представляет собой систему индивидуального отопления: </w:t>
            </w:r>
          </w:p>
          <w:p w:rsidR="006D0121" w:rsidRPr="00F8538C" w:rsidRDefault="006D0121" w:rsidP="00F8538C">
            <w:pPr>
              <w:pStyle w:val="ListParagraph"/>
              <w:ind w:left="0" w:firstLine="743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 xml:space="preserve">91,6% квартир города имеют газовое индивидуальное отопление, </w:t>
            </w:r>
          </w:p>
          <w:p w:rsidR="006D0121" w:rsidRPr="00F8538C" w:rsidRDefault="006D0121" w:rsidP="00F8538C">
            <w:pPr>
              <w:pStyle w:val="ListParagraph"/>
              <w:ind w:left="0" w:firstLine="743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8,7% квартир жилого фонда - установлены электроконвекторы.</w:t>
            </w:r>
          </w:p>
          <w:p w:rsidR="006D0121" w:rsidRPr="00F8538C" w:rsidRDefault="006D0121" w:rsidP="00F8538C">
            <w:pPr>
              <w:pStyle w:val="ListParagraph"/>
              <w:ind w:left="0" w:firstLine="743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В связи с этим, 90 % квартир в многоэтажных домах оснащены счетчиками электроэнергии и природного газа.</w:t>
            </w:r>
          </w:p>
          <w:p w:rsidR="006D0121" w:rsidRPr="00F8538C" w:rsidRDefault="006D0121" w:rsidP="00F8538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 xml:space="preserve">В 2007 году была принята Программа реформирования системы теплоснабжения города с переводом бюджетных учреждений на автономное отопление. Для обслуживания бюджетной сферы частными инвесторами было построено 15 миникотельных, имеющими высокий КПД использования природного газа. </w:t>
            </w:r>
          </w:p>
        </w:tc>
      </w:tr>
      <w:tr w:rsidR="006D0121" w:rsidRPr="00020C11" w:rsidTr="00F8538C">
        <w:tc>
          <w:tcPr>
            <w:tcW w:w="5812" w:type="dxa"/>
            <w:shd w:val="clear" w:color="auto" w:fill="FFFFFF"/>
          </w:tcPr>
          <w:p w:rsidR="006D0121" w:rsidRPr="00F8538C" w:rsidRDefault="006D0121" w:rsidP="00C34730">
            <w:pPr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11.1 Передача в концессию муниципальных унитарных предприятий в сфере теплоснабжения, управление которых признано неэффективным</w:t>
            </w:r>
          </w:p>
        </w:tc>
        <w:tc>
          <w:tcPr>
            <w:tcW w:w="3260" w:type="dxa"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Доля организаций частной формы собственности на рынке теплоснабжения</w:t>
            </w:r>
          </w:p>
        </w:tc>
        <w:tc>
          <w:tcPr>
            <w:tcW w:w="905" w:type="dxa"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%</w:t>
            </w:r>
          </w:p>
        </w:tc>
        <w:tc>
          <w:tcPr>
            <w:tcW w:w="2498" w:type="dxa"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 xml:space="preserve">01.01.2018 – </w:t>
            </w:r>
            <w:bookmarkStart w:id="38" w:name="OLE_LINK48"/>
            <w:bookmarkStart w:id="39" w:name="OLE_LINK49"/>
            <w:bookmarkStart w:id="40" w:name="OLE_LINK50"/>
            <w:bookmarkStart w:id="41" w:name="OLE_LINK51"/>
            <w:bookmarkStart w:id="42" w:name="OLE_LINK52"/>
            <w:r w:rsidRPr="00F8538C">
              <w:rPr>
                <w:sz w:val="28"/>
                <w:szCs w:val="28"/>
              </w:rPr>
              <w:t>0</w:t>
            </w:r>
            <w:bookmarkEnd w:id="38"/>
            <w:bookmarkEnd w:id="39"/>
            <w:bookmarkEnd w:id="40"/>
            <w:bookmarkEnd w:id="41"/>
            <w:bookmarkEnd w:id="42"/>
            <w:r w:rsidRPr="00F8538C">
              <w:rPr>
                <w:sz w:val="28"/>
                <w:szCs w:val="28"/>
              </w:rPr>
              <w:t>;</w:t>
            </w:r>
          </w:p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01.01.2019 – 0;</w:t>
            </w:r>
          </w:p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01.01.2020 – 0;</w:t>
            </w:r>
          </w:p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01.01.2021 – 0;</w:t>
            </w:r>
          </w:p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01.01.2022 – 0.</w:t>
            </w:r>
          </w:p>
        </w:tc>
        <w:tc>
          <w:tcPr>
            <w:tcW w:w="2693" w:type="dxa"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Отдел жилищного хозяйства, благоустройства и природопользования</w:t>
            </w:r>
          </w:p>
        </w:tc>
      </w:tr>
      <w:tr w:rsidR="006D0121" w:rsidRPr="00020C11" w:rsidTr="00F8538C">
        <w:tc>
          <w:tcPr>
            <w:tcW w:w="15168" w:type="dxa"/>
            <w:gridSpan w:val="5"/>
            <w:shd w:val="clear" w:color="auto" w:fill="FFFFFF"/>
          </w:tcPr>
          <w:p w:rsidR="006D0121" w:rsidRPr="00F8538C" w:rsidRDefault="006D0121" w:rsidP="00F8538C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  <w:r w:rsidRPr="00F8538C">
              <w:rPr>
                <w:b/>
                <w:sz w:val="28"/>
                <w:szCs w:val="28"/>
              </w:rPr>
              <w:t>Рынок ритуальных услуг</w:t>
            </w:r>
          </w:p>
          <w:p w:rsidR="006D0121" w:rsidRPr="00F8538C" w:rsidRDefault="006D0121" w:rsidP="00F8538C">
            <w:pPr>
              <w:pStyle w:val="ListParagraph"/>
              <w:ind w:left="34"/>
              <w:jc w:val="both"/>
              <w:rPr>
                <w:b/>
                <w:sz w:val="28"/>
                <w:szCs w:val="28"/>
              </w:rPr>
            </w:pPr>
            <w:r w:rsidRPr="00F8538C">
              <w:rPr>
                <w:i/>
                <w:sz w:val="28"/>
                <w:szCs w:val="28"/>
              </w:rPr>
              <w:t>На территории муниципального образования городской округ Армянск ритуальные услуги по захоронению оказывают муниципальное казенное предприятие «Благоустройство» муниципального образования городской округ Армянск и 1 индивидуальный предприниматель. 5 индивидуальных предпринимателя содержат павильоны или магазины «Мастерская «Ритуальные услуги»</w:t>
            </w:r>
          </w:p>
        </w:tc>
      </w:tr>
      <w:tr w:rsidR="006D0121" w:rsidRPr="00020C11" w:rsidTr="00F8538C">
        <w:tc>
          <w:tcPr>
            <w:tcW w:w="5812" w:type="dxa"/>
            <w:shd w:val="clear" w:color="auto" w:fill="FFFFFF"/>
          </w:tcPr>
          <w:p w:rsidR="006D0121" w:rsidRPr="00F8538C" w:rsidRDefault="006D0121" w:rsidP="00C34730">
            <w:pPr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12.1 Мониторинг муниципальных унитарных предприятий в сфере ритуальных услуг, в том числе информации:</w:t>
            </w:r>
          </w:p>
          <w:p w:rsidR="006D0121" w:rsidRPr="00F8538C" w:rsidRDefault="006D0121" w:rsidP="00C34730">
            <w:pPr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- о количестве унитарных предприятий работающих на рынке;</w:t>
            </w:r>
          </w:p>
          <w:p w:rsidR="006D0121" w:rsidRPr="00F8538C" w:rsidRDefault="006D0121" w:rsidP="00C34730">
            <w:pPr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- о выручке муниципальных унитарных предприятий в сфере ритуальных услуг</w:t>
            </w:r>
          </w:p>
        </w:tc>
        <w:tc>
          <w:tcPr>
            <w:tcW w:w="3260" w:type="dxa"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Наличие информации</w:t>
            </w:r>
          </w:p>
        </w:tc>
        <w:tc>
          <w:tcPr>
            <w:tcW w:w="905" w:type="dxa"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Да/нет</w:t>
            </w:r>
          </w:p>
        </w:tc>
        <w:tc>
          <w:tcPr>
            <w:tcW w:w="2498" w:type="dxa"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01.01.2018 – да;</w:t>
            </w:r>
          </w:p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01.01.2019 – да;</w:t>
            </w:r>
          </w:p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01.01.2020 – да;</w:t>
            </w:r>
          </w:p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01.01.2021 – да;</w:t>
            </w:r>
          </w:p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01.01.2022 – да.</w:t>
            </w:r>
          </w:p>
        </w:tc>
        <w:tc>
          <w:tcPr>
            <w:tcW w:w="2693" w:type="dxa"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Отдел жилищного хозяйства, благоустройства и природопользования</w:t>
            </w:r>
          </w:p>
        </w:tc>
      </w:tr>
      <w:tr w:rsidR="006D0121" w:rsidRPr="00590170" w:rsidTr="00F8538C">
        <w:tc>
          <w:tcPr>
            <w:tcW w:w="5812" w:type="dxa"/>
            <w:shd w:val="clear" w:color="auto" w:fill="FFFFFF"/>
          </w:tcPr>
          <w:p w:rsidR="006D0121" w:rsidRPr="00F8538C" w:rsidRDefault="006D0121" w:rsidP="00C34730">
            <w:pPr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12.2 Утверждение положения об организации похоронного дела и содержании кладбищ на территории муниципальных образований</w:t>
            </w:r>
          </w:p>
        </w:tc>
        <w:tc>
          <w:tcPr>
            <w:tcW w:w="3260" w:type="dxa"/>
            <w:shd w:val="clear" w:color="auto" w:fill="FFFFFF"/>
          </w:tcPr>
          <w:p w:rsidR="006D0121" w:rsidRPr="00F8538C" w:rsidRDefault="006D0121" w:rsidP="00C34730">
            <w:pPr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Наличие утвержденного положения</w:t>
            </w:r>
          </w:p>
        </w:tc>
        <w:tc>
          <w:tcPr>
            <w:tcW w:w="905" w:type="dxa"/>
            <w:shd w:val="clear" w:color="auto" w:fill="FFFFFF"/>
          </w:tcPr>
          <w:p w:rsidR="006D0121" w:rsidRPr="00F8538C" w:rsidRDefault="006D0121" w:rsidP="00C34730">
            <w:pPr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Да/нет</w:t>
            </w:r>
          </w:p>
        </w:tc>
        <w:tc>
          <w:tcPr>
            <w:tcW w:w="2498" w:type="dxa"/>
            <w:shd w:val="clear" w:color="auto" w:fill="FFFFFF"/>
          </w:tcPr>
          <w:p w:rsidR="006D0121" w:rsidRPr="00F8538C" w:rsidRDefault="006D0121" w:rsidP="00C34730">
            <w:pPr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01.01.2018 – нет;</w:t>
            </w:r>
          </w:p>
          <w:p w:rsidR="006D0121" w:rsidRPr="00F8538C" w:rsidRDefault="006D0121" w:rsidP="00590170">
            <w:pPr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01.01.2019 – да;</w:t>
            </w:r>
          </w:p>
          <w:p w:rsidR="006D0121" w:rsidRPr="00F8538C" w:rsidRDefault="006D0121" w:rsidP="00590170">
            <w:pPr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01.01.2020 – да;</w:t>
            </w:r>
          </w:p>
          <w:p w:rsidR="006D0121" w:rsidRPr="00F8538C" w:rsidRDefault="006D0121" w:rsidP="00590170">
            <w:pPr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01.01.2021 – да;</w:t>
            </w:r>
          </w:p>
          <w:p w:rsidR="006D0121" w:rsidRPr="00F8538C" w:rsidRDefault="006D0121" w:rsidP="00590170">
            <w:pPr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01.01.2022 – да.</w:t>
            </w:r>
          </w:p>
        </w:tc>
        <w:tc>
          <w:tcPr>
            <w:tcW w:w="2693" w:type="dxa"/>
            <w:shd w:val="clear" w:color="auto" w:fill="FFFFFF"/>
          </w:tcPr>
          <w:p w:rsidR="006D0121" w:rsidRPr="00F8538C" w:rsidRDefault="006D0121" w:rsidP="00C34730">
            <w:pPr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Отдел жилищного хозяйства, благоустройства и природопользования</w:t>
            </w:r>
          </w:p>
        </w:tc>
      </w:tr>
      <w:tr w:rsidR="006D0121" w:rsidRPr="00590170" w:rsidTr="00F8538C">
        <w:tc>
          <w:tcPr>
            <w:tcW w:w="5812" w:type="dxa"/>
            <w:shd w:val="clear" w:color="auto" w:fill="FFFFFF"/>
          </w:tcPr>
          <w:p w:rsidR="006D0121" w:rsidRPr="00F8538C" w:rsidRDefault="006D0121" w:rsidP="00C34730">
            <w:pPr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12.3 Направление информации по пункту 12.1 в Министерство жилищно-коммунального хозяйства Республики Крым</w:t>
            </w:r>
          </w:p>
        </w:tc>
        <w:tc>
          <w:tcPr>
            <w:tcW w:w="3260" w:type="dxa"/>
            <w:shd w:val="clear" w:color="auto" w:fill="FFFFFF"/>
          </w:tcPr>
          <w:p w:rsidR="006D0121" w:rsidRPr="00F8538C" w:rsidRDefault="006D0121" w:rsidP="00C34730">
            <w:pPr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-</w:t>
            </w:r>
          </w:p>
        </w:tc>
        <w:tc>
          <w:tcPr>
            <w:tcW w:w="905" w:type="dxa"/>
            <w:shd w:val="clear" w:color="auto" w:fill="FFFFFF"/>
          </w:tcPr>
          <w:p w:rsidR="006D0121" w:rsidRPr="00F8538C" w:rsidRDefault="006D0121" w:rsidP="00C34730">
            <w:pPr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-</w:t>
            </w:r>
          </w:p>
        </w:tc>
        <w:tc>
          <w:tcPr>
            <w:tcW w:w="2498" w:type="dxa"/>
            <w:shd w:val="clear" w:color="auto" w:fill="FFFFFF"/>
          </w:tcPr>
          <w:p w:rsidR="006D0121" w:rsidRPr="00F8538C" w:rsidRDefault="006D0121" w:rsidP="00C34730">
            <w:pPr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693" w:type="dxa"/>
            <w:shd w:val="clear" w:color="auto" w:fill="FFFFFF"/>
          </w:tcPr>
          <w:p w:rsidR="006D0121" w:rsidRPr="00F8538C" w:rsidRDefault="006D0121" w:rsidP="00C34730">
            <w:pPr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Отдел жилищного хозяйства, благоустройства и природопользования</w:t>
            </w:r>
          </w:p>
        </w:tc>
      </w:tr>
      <w:tr w:rsidR="006D0121" w:rsidRPr="00020C11" w:rsidTr="00F8538C">
        <w:tc>
          <w:tcPr>
            <w:tcW w:w="15168" w:type="dxa"/>
            <w:gridSpan w:val="5"/>
            <w:shd w:val="clear" w:color="auto" w:fill="FFFFFF"/>
          </w:tcPr>
          <w:p w:rsidR="006D0121" w:rsidRPr="00F8538C" w:rsidRDefault="006D0121" w:rsidP="00F8538C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  <w:r w:rsidRPr="00F8538C">
              <w:rPr>
                <w:b/>
                <w:sz w:val="28"/>
                <w:szCs w:val="28"/>
              </w:rPr>
              <w:t>Рынок услуг в сфере транспорта</w:t>
            </w:r>
          </w:p>
          <w:p w:rsidR="006D0121" w:rsidRPr="00F8538C" w:rsidRDefault="006D0121" w:rsidP="00F8538C">
            <w:pPr>
              <w:pStyle w:val="ListParagraph"/>
              <w:ind w:left="34" w:firstLine="709"/>
              <w:jc w:val="both"/>
              <w:rPr>
                <w:b/>
                <w:sz w:val="28"/>
                <w:szCs w:val="28"/>
              </w:rPr>
            </w:pPr>
            <w:r w:rsidRPr="00F8538C">
              <w:rPr>
                <w:i/>
                <w:sz w:val="28"/>
                <w:szCs w:val="28"/>
              </w:rPr>
              <w:t xml:space="preserve">Регулярные перевозки пассажиров на территории городского округа Армянск Республики Крым осуществляет один индивидуальный предприниматель (Коптенко Ю.Д.). Всего в городском округе Армянск действуют 2 муниципальных маршрута, соединяющие села городского округа непосредственно с городом. На протяжении 2017-2018 года администрацией города Армянска проводились конкурсные процедуры на еще 2 муниципальных маршрута, заявки от перевозчиков, имеющие необходимые лицензии, в адрес администрации не поступали.  </w:t>
            </w:r>
          </w:p>
        </w:tc>
      </w:tr>
      <w:tr w:rsidR="006D0121" w:rsidRPr="00020C11" w:rsidTr="00F8538C">
        <w:tc>
          <w:tcPr>
            <w:tcW w:w="5812" w:type="dxa"/>
            <w:shd w:val="clear" w:color="auto" w:fill="FFFFFF"/>
          </w:tcPr>
          <w:p w:rsidR="006D0121" w:rsidRPr="00F8538C" w:rsidRDefault="006D0121" w:rsidP="00C34730">
            <w:pPr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13.1 Обеспечение равного доступа хозяйствующих субъектов к оказанию услуг по перевозке пассажиров и багажа по муниципальным маршрутам регулярных перевозок</w:t>
            </w:r>
          </w:p>
        </w:tc>
        <w:tc>
          <w:tcPr>
            <w:tcW w:w="3260" w:type="dxa"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 xml:space="preserve">Доля организаций частной формы собственности в сфере оказания услуг по  перевозке пассажиров </w:t>
            </w:r>
          </w:p>
        </w:tc>
        <w:tc>
          <w:tcPr>
            <w:tcW w:w="905" w:type="dxa"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%</w:t>
            </w:r>
          </w:p>
        </w:tc>
        <w:tc>
          <w:tcPr>
            <w:tcW w:w="2498" w:type="dxa"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01.01.2018 - 100;</w:t>
            </w:r>
          </w:p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01.01.2019 - 100;</w:t>
            </w:r>
          </w:p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01.01.2020 - 100;</w:t>
            </w:r>
          </w:p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01.01.2021 - 100;</w:t>
            </w:r>
          </w:p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01.01.2022 - 100.</w:t>
            </w:r>
          </w:p>
        </w:tc>
        <w:tc>
          <w:tcPr>
            <w:tcW w:w="2693" w:type="dxa"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bookmarkStart w:id="43" w:name="OLE_LINK67"/>
            <w:bookmarkStart w:id="44" w:name="OLE_LINK68"/>
            <w:bookmarkStart w:id="45" w:name="OLE_LINK69"/>
            <w:bookmarkStart w:id="46" w:name="OLE_LINK70"/>
            <w:r w:rsidRPr="00F8538C">
              <w:rPr>
                <w:sz w:val="28"/>
                <w:szCs w:val="28"/>
              </w:rPr>
              <w:t>Отдел экономического развития</w:t>
            </w:r>
            <w:bookmarkEnd w:id="43"/>
            <w:bookmarkEnd w:id="44"/>
            <w:bookmarkEnd w:id="45"/>
            <w:bookmarkEnd w:id="46"/>
          </w:p>
        </w:tc>
      </w:tr>
      <w:tr w:rsidR="006D0121" w:rsidRPr="00020C11" w:rsidTr="00F8538C">
        <w:tc>
          <w:tcPr>
            <w:tcW w:w="15168" w:type="dxa"/>
            <w:gridSpan w:val="5"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b/>
                <w:sz w:val="28"/>
                <w:szCs w:val="28"/>
              </w:rPr>
            </w:pPr>
            <w:r w:rsidRPr="00F8538C">
              <w:rPr>
                <w:b/>
                <w:sz w:val="28"/>
                <w:szCs w:val="28"/>
              </w:rPr>
              <w:t>II Системные мероприятия по содействию развитию конкуренции в муниципальном образовании</w:t>
            </w:r>
          </w:p>
        </w:tc>
      </w:tr>
      <w:tr w:rsidR="006D0121" w:rsidRPr="00020C11" w:rsidTr="00F8538C">
        <w:tc>
          <w:tcPr>
            <w:tcW w:w="15168" w:type="dxa"/>
            <w:gridSpan w:val="5"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b/>
                <w:sz w:val="28"/>
                <w:szCs w:val="28"/>
              </w:rPr>
            </w:pPr>
            <w:r w:rsidRPr="00F8538C">
              <w:rPr>
                <w:b/>
                <w:sz w:val="28"/>
                <w:szCs w:val="28"/>
              </w:rPr>
              <w:t>14. Мероприятия, направленные на развитие субъектов малого и среднего предпринимательства в муниципальном образовании</w:t>
            </w:r>
          </w:p>
        </w:tc>
      </w:tr>
      <w:tr w:rsidR="006D0121" w:rsidRPr="00020C11" w:rsidTr="00F8538C">
        <w:tc>
          <w:tcPr>
            <w:tcW w:w="5812" w:type="dxa"/>
            <w:shd w:val="clear" w:color="auto" w:fill="FFFFFF"/>
          </w:tcPr>
          <w:p w:rsidR="006D0121" w:rsidRPr="00F8538C" w:rsidRDefault="006D0121" w:rsidP="00C34730">
            <w:pPr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14.1. Оказание информационно-консультационной, финансовой поддержки субъектам малого и среднего предпринимательства</w:t>
            </w:r>
          </w:p>
        </w:tc>
        <w:tc>
          <w:tcPr>
            <w:tcW w:w="3260" w:type="dxa"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Наличие муниципальной программы поддержки субъектов малого и среднего предпринимательства</w:t>
            </w:r>
          </w:p>
        </w:tc>
        <w:tc>
          <w:tcPr>
            <w:tcW w:w="905" w:type="dxa"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Да/нет</w:t>
            </w:r>
          </w:p>
        </w:tc>
        <w:tc>
          <w:tcPr>
            <w:tcW w:w="2498" w:type="dxa"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 xml:space="preserve">01.01.2018 - </w:t>
            </w:r>
            <w:bookmarkStart w:id="47" w:name="OLE_LINK62"/>
            <w:bookmarkStart w:id="48" w:name="OLE_LINK63"/>
            <w:bookmarkStart w:id="49" w:name="OLE_LINK64"/>
            <w:bookmarkStart w:id="50" w:name="OLE_LINK65"/>
            <w:bookmarkStart w:id="51" w:name="OLE_LINK66"/>
            <w:r w:rsidRPr="00F8538C">
              <w:rPr>
                <w:sz w:val="28"/>
                <w:szCs w:val="28"/>
              </w:rPr>
              <w:t>да</w:t>
            </w:r>
            <w:bookmarkEnd w:id="47"/>
            <w:bookmarkEnd w:id="48"/>
            <w:bookmarkEnd w:id="49"/>
            <w:bookmarkEnd w:id="50"/>
            <w:bookmarkEnd w:id="51"/>
            <w:r w:rsidRPr="00F8538C">
              <w:rPr>
                <w:sz w:val="28"/>
                <w:szCs w:val="28"/>
              </w:rPr>
              <w:t>;</w:t>
            </w:r>
          </w:p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01.01.2019 - да;</w:t>
            </w:r>
          </w:p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01.01.2020 - да;</w:t>
            </w:r>
          </w:p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01.01.2021 - да;</w:t>
            </w:r>
          </w:p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01.01.2022 - да.</w:t>
            </w:r>
          </w:p>
        </w:tc>
        <w:tc>
          <w:tcPr>
            <w:tcW w:w="2693" w:type="dxa"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Отдел экономического развития</w:t>
            </w:r>
          </w:p>
        </w:tc>
      </w:tr>
      <w:tr w:rsidR="006D0121" w:rsidRPr="00020C11" w:rsidTr="00F8538C">
        <w:tc>
          <w:tcPr>
            <w:tcW w:w="5812" w:type="dxa"/>
            <w:shd w:val="clear" w:color="auto" w:fill="FFFFFF"/>
          </w:tcPr>
          <w:p w:rsidR="006D0121" w:rsidRPr="00F8538C" w:rsidRDefault="006D0121" w:rsidP="00C34730">
            <w:pPr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14.2 Поведение круглых столов, совещаний и иных мероприятий по вопросам развития субъектов малого и среднего предпринимательства</w:t>
            </w:r>
          </w:p>
        </w:tc>
        <w:tc>
          <w:tcPr>
            <w:tcW w:w="3260" w:type="dxa"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Количество проведенных мероприятий по вопросам развития субъектов малого и среднего предпринимательства</w:t>
            </w:r>
          </w:p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dxa"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Шт.</w:t>
            </w:r>
          </w:p>
        </w:tc>
        <w:tc>
          <w:tcPr>
            <w:tcW w:w="2498" w:type="dxa"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01.01.2018 - 35;</w:t>
            </w:r>
          </w:p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01.01.2019 - 35;</w:t>
            </w:r>
          </w:p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01.01.2020 – 35;</w:t>
            </w:r>
          </w:p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01.01.2021 - 35;</w:t>
            </w:r>
          </w:p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01.01.2022 - 35.</w:t>
            </w:r>
          </w:p>
        </w:tc>
        <w:tc>
          <w:tcPr>
            <w:tcW w:w="2693" w:type="dxa"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Отдел экономического развития</w:t>
            </w:r>
          </w:p>
        </w:tc>
      </w:tr>
      <w:tr w:rsidR="006D0121" w:rsidRPr="00020C11" w:rsidTr="00F8538C">
        <w:tc>
          <w:tcPr>
            <w:tcW w:w="15168" w:type="dxa"/>
            <w:gridSpan w:val="5"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b/>
                <w:sz w:val="28"/>
                <w:szCs w:val="28"/>
              </w:rPr>
            </w:pPr>
            <w:r w:rsidRPr="00F8538C">
              <w:rPr>
                <w:b/>
                <w:sz w:val="28"/>
                <w:szCs w:val="28"/>
              </w:rPr>
              <w:t>15. Развитие конкуренции при осуществлении процедур муниципальных закупок, а также закупок хозяйствующих субъектов, доля муниципального образования в которых составляет 50 и более процентов, в том числе за счет расширения участия в указанных процедурах субъектов малого и среднего предпринимательства</w:t>
            </w:r>
          </w:p>
        </w:tc>
      </w:tr>
      <w:tr w:rsidR="006D0121" w:rsidRPr="00020C11" w:rsidTr="00F8538C">
        <w:tc>
          <w:tcPr>
            <w:tcW w:w="5812" w:type="dxa"/>
            <w:shd w:val="clear" w:color="auto" w:fill="FFFFFF"/>
          </w:tcPr>
          <w:p w:rsidR="006D0121" w:rsidRPr="00F8538C" w:rsidRDefault="006D0121" w:rsidP="00C34730">
            <w:pPr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15.1 Проведение мероприятий, направленных на централизацию закупок</w:t>
            </w:r>
          </w:p>
        </w:tc>
        <w:tc>
          <w:tcPr>
            <w:tcW w:w="3260" w:type="dxa"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-</w:t>
            </w:r>
          </w:p>
        </w:tc>
        <w:tc>
          <w:tcPr>
            <w:tcW w:w="905" w:type="dxa"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-</w:t>
            </w:r>
          </w:p>
        </w:tc>
        <w:tc>
          <w:tcPr>
            <w:tcW w:w="2498" w:type="dxa"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2019-2021</w:t>
            </w:r>
          </w:p>
        </w:tc>
        <w:tc>
          <w:tcPr>
            <w:tcW w:w="2693" w:type="dxa"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bookmarkStart w:id="52" w:name="OLE_LINK71"/>
            <w:bookmarkStart w:id="53" w:name="OLE_LINK72"/>
            <w:bookmarkStart w:id="54" w:name="OLE_LINK73"/>
            <w:bookmarkStart w:id="55" w:name="OLE_LINK74"/>
            <w:r w:rsidRPr="00F8538C">
              <w:rPr>
                <w:sz w:val="28"/>
                <w:szCs w:val="28"/>
              </w:rPr>
              <w:t>Сектор муниципальных закупок</w:t>
            </w:r>
            <w:bookmarkEnd w:id="52"/>
            <w:bookmarkEnd w:id="53"/>
            <w:bookmarkEnd w:id="54"/>
            <w:bookmarkEnd w:id="55"/>
          </w:p>
        </w:tc>
      </w:tr>
      <w:tr w:rsidR="006D0121" w:rsidRPr="00020C11" w:rsidTr="00F8538C">
        <w:tc>
          <w:tcPr>
            <w:tcW w:w="5812" w:type="dxa"/>
            <w:shd w:val="clear" w:color="auto" w:fill="FFFFFF"/>
          </w:tcPr>
          <w:p w:rsidR="006D0121" w:rsidRPr="00F8538C" w:rsidRDefault="006D0121" w:rsidP="00C34730">
            <w:pPr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15.2 Содействие увеличению доли закупок, участниками которых являются только субъекты малого и среднего предпринимательства и социально ориентированные некоммерческие организации в сфере муниципального заказа</w:t>
            </w:r>
          </w:p>
        </w:tc>
        <w:tc>
          <w:tcPr>
            <w:tcW w:w="3260" w:type="dxa"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Доля закупок, участниками которых являются только субъекты малого и среднего предпринимательства и социально ориентированные некоммерческие организации</w:t>
            </w:r>
          </w:p>
        </w:tc>
        <w:tc>
          <w:tcPr>
            <w:tcW w:w="905" w:type="dxa"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%</w:t>
            </w:r>
          </w:p>
        </w:tc>
        <w:tc>
          <w:tcPr>
            <w:tcW w:w="2498" w:type="dxa"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2019-2021 – не менее 18</w:t>
            </w:r>
          </w:p>
        </w:tc>
        <w:tc>
          <w:tcPr>
            <w:tcW w:w="2693" w:type="dxa"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Сектор муниципальных закупок</w:t>
            </w:r>
          </w:p>
        </w:tc>
      </w:tr>
      <w:tr w:rsidR="006D0121" w:rsidRPr="00020C11" w:rsidTr="00F8538C">
        <w:tc>
          <w:tcPr>
            <w:tcW w:w="5812" w:type="dxa"/>
            <w:shd w:val="clear" w:color="auto" w:fill="FFFFFF"/>
          </w:tcPr>
          <w:p w:rsidR="006D0121" w:rsidRPr="00F8538C" w:rsidRDefault="006D0121" w:rsidP="00C34730">
            <w:pPr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15.3 Содействие увеличению количества участников конкурентных процедур определения поставщиков при осуществлении закупок для обеспечения муниципальных нужд</w:t>
            </w:r>
          </w:p>
        </w:tc>
        <w:tc>
          <w:tcPr>
            <w:tcW w:w="3260" w:type="dxa"/>
            <w:shd w:val="clear" w:color="auto" w:fill="FFFFFF"/>
          </w:tcPr>
          <w:p w:rsidR="006D0121" w:rsidRPr="00F8538C" w:rsidRDefault="006D0121" w:rsidP="009879DD">
            <w:pPr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Среднее количество участников конкурентных процедур определения поставщиков при осуществлении закупок для обеспечения муниципальных нужд</w:t>
            </w:r>
          </w:p>
        </w:tc>
        <w:tc>
          <w:tcPr>
            <w:tcW w:w="905" w:type="dxa"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Ед.</w:t>
            </w:r>
          </w:p>
        </w:tc>
        <w:tc>
          <w:tcPr>
            <w:tcW w:w="2498" w:type="dxa"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01.01.2018 – ;</w:t>
            </w:r>
          </w:p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01.01.2019 – ;</w:t>
            </w:r>
          </w:p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01.01.2020 – ;</w:t>
            </w:r>
          </w:p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01.01.2021 – ;</w:t>
            </w:r>
          </w:p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01.01.2022 – .</w:t>
            </w:r>
          </w:p>
        </w:tc>
        <w:tc>
          <w:tcPr>
            <w:tcW w:w="2693" w:type="dxa"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Сектор муниципальных закупок</w:t>
            </w:r>
          </w:p>
        </w:tc>
      </w:tr>
      <w:tr w:rsidR="006D0121" w:rsidRPr="00020C11" w:rsidTr="00F8538C">
        <w:tc>
          <w:tcPr>
            <w:tcW w:w="15168" w:type="dxa"/>
            <w:gridSpan w:val="5"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b/>
                <w:sz w:val="28"/>
                <w:szCs w:val="28"/>
              </w:rPr>
            </w:pPr>
            <w:r w:rsidRPr="00F8538C">
              <w:rPr>
                <w:b/>
                <w:sz w:val="28"/>
                <w:szCs w:val="28"/>
              </w:rPr>
              <w:t>16. Развитие конкуренции в сфере распоряжения муниципальной собственностью</w:t>
            </w:r>
          </w:p>
        </w:tc>
      </w:tr>
      <w:tr w:rsidR="006D0121" w:rsidRPr="00020C11" w:rsidTr="00F8538C">
        <w:tc>
          <w:tcPr>
            <w:tcW w:w="5812" w:type="dxa"/>
            <w:shd w:val="clear" w:color="auto" w:fill="FFFFFF"/>
          </w:tcPr>
          <w:p w:rsidR="006D0121" w:rsidRPr="00F8538C" w:rsidRDefault="006D0121" w:rsidP="00C34730">
            <w:pPr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16.1 Обеспечение опубликования и актуализации на официальных сайтах муниципальных образований в информационно-телекоммуникационной сети «Интернет» (</w:t>
            </w:r>
            <w:hyperlink r:id="rId7" w:history="1">
              <w:r w:rsidRPr="00F8538C">
                <w:rPr>
                  <w:rStyle w:val="Hyperlink"/>
                  <w:sz w:val="28"/>
                  <w:szCs w:val="28"/>
                </w:rPr>
                <w:t>https://rk.gov.ru</w:t>
              </w:r>
            </w:hyperlink>
            <w:r w:rsidRPr="00F8538C">
              <w:rPr>
                <w:sz w:val="28"/>
                <w:szCs w:val="28"/>
              </w:rPr>
              <w:t xml:space="preserve">) информации об объектах, находящихся в муниципальной собственности, включая сведения о наименованиях объектов, их местонахождении, характеристиках и целевом назначении, существующих ограничениях их использования и обременение правами третьих лиц согласно приложению 1 </w:t>
            </w:r>
            <w:bookmarkStart w:id="56" w:name="OLE_LINK75"/>
            <w:bookmarkStart w:id="57" w:name="OLE_LINK76"/>
            <w:bookmarkStart w:id="58" w:name="OLE_LINK77"/>
            <w:r w:rsidRPr="00F8538C">
              <w:rPr>
                <w:sz w:val="28"/>
                <w:szCs w:val="28"/>
              </w:rPr>
              <w:t>к настоящему приложению</w:t>
            </w:r>
            <w:bookmarkEnd w:id="56"/>
            <w:bookmarkEnd w:id="57"/>
            <w:bookmarkEnd w:id="58"/>
          </w:p>
        </w:tc>
        <w:tc>
          <w:tcPr>
            <w:tcW w:w="3260" w:type="dxa"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Наличие информации на официальном сайте муниципального образования</w:t>
            </w:r>
          </w:p>
        </w:tc>
        <w:tc>
          <w:tcPr>
            <w:tcW w:w="905" w:type="dxa"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Да/нет</w:t>
            </w:r>
          </w:p>
        </w:tc>
        <w:tc>
          <w:tcPr>
            <w:tcW w:w="2498" w:type="dxa"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01.01.2018 – нет;</w:t>
            </w:r>
          </w:p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01.01.2019 – нет;</w:t>
            </w:r>
          </w:p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01.01.2020 – да;</w:t>
            </w:r>
          </w:p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01.01.2021 – да;</w:t>
            </w:r>
          </w:p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01.01.2022 – да.</w:t>
            </w:r>
          </w:p>
        </w:tc>
        <w:tc>
          <w:tcPr>
            <w:tcW w:w="2693" w:type="dxa"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bookmarkStart w:id="59" w:name="OLE_LINK78"/>
            <w:bookmarkStart w:id="60" w:name="OLE_LINK79"/>
            <w:bookmarkStart w:id="61" w:name="OLE_LINK80"/>
            <w:r w:rsidRPr="00F8538C">
              <w:rPr>
                <w:sz w:val="28"/>
                <w:szCs w:val="28"/>
              </w:rPr>
              <w:t>Отдел экономического развития</w:t>
            </w:r>
            <w:bookmarkEnd w:id="59"/>
            <w:bookmarkEnd w:id="60"/>
            <w:bookmarkEnd w:id="61"/>
            <w:r w:rsidRPr="00F8538C">
              <w:rPr>
                <w:sz w:val="28"/>
                <w:szCs w:val="28"/>
              </w:rPr>
              <w:t>, сектор муниципального имущества и жилищных вопросов</w:t>
            </w:r>
          </w:p>
        </w:tc>
      </w:tr>
      <w:tr w:rsidR="006D0121" w:rsidRPr="00020C11" w:rsidTr="00F8538C">
        <w:tc>
          <w:tcPr>
            <w:tcW w:w="5812" w:type="dxa"/>
            <w:shd w:val="clear" w:color="auto" w:fill="FFFFFF"/>
          </w:tcPr>
          <w:p w:rsidR="006D0121" w:rsidRPr="00F8538C" w:rsidRDefault="006D0121" w:rsidP="00C34730">
            <w:pPr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16.2 Создание открытого реестра муниципальных унитарных предприятий и хозяйственных обществ с долей участия муниципального образования 50 и более процентов с включением информации об основных показателях их экономической (финансовой) деятельности и его актуализация согласно приложению 2 к настоящему приложению</w:t>
            </w:r>
          </w:p>
          <w:p w:rsidR="006D0121" w:rsidRPr="00F8538C" w:rsidRDefault="006D0121" w:rsidP="00C34730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Наличие реестра хозяйствующих субъектов, доля муниципального образования в которых составляет 50 и более процентов</w:t>
            </w:r>
          </w:p>
        </w:tc>
        <w:tc>
          <w:tcPr>
            <w:tcW w:w="905" w:type="dxa"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Да/нет</w:t>
            </w:r>
          </w:p>
        </w:tc>
        <w:tc>
          <w:tcPr>
            <w:tcW w:w="2498" w:type="dxa"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01.01.2018 – нет;</w:t>
            </w:r>
          </w:p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01.01.2019 – нет;</w:t>
            </w:r>
          </w:p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01.01.2020 – да;</w:t>
            </w:r>
          </w:p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01.01.2021 – да;</w:t>
            </w:r>
          </w:p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01.01.2022 – да.</w:t>
            </w:r>
          </w:p>
        </w:tc>
        <w:tc>
          <w:tcPr>
            <w:tcW w:w="2693" w:type="dxa"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Отдел экономического развития</w:t>
            </w:r>
          </w:p>
        </w:tc>
      </w:tr>
      <w:tr w:rsidR="006D0121" w:rsidRPr="00020C11" w:rsidTr="00F8538C">
        <w:tc>
          <w:tcPr>
            <w:tcW w:w="5812" w:type="dxa"/>
            <w:shd w:val="clear" w:color="auto" w:fill="FFFFFF"/>
          </w:tcPr>
          <w:p w:rsidR="006D0121" w:rsidRPr="00F8538C" w:rsidRDefault="006D0121" w:rsidP="00C34730">
            <w:pPr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16.3 Обеспечение приватизации муниципальных унитарных предприятий в соответствии с законодательством, осуществляющих деятельность на конкурентных рынках</w:t>
            </w:r>
          </w:p>
        </w:tc>
        <w:tc>
          <w:tcPr>
            <w:tcW w:w="3260" w:type="dxa"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Количество приватизированных муниципальных унитарных предприятий</w:t>
            </w:r>
          </w:p>
        </w:tc>
        <w:tc>
          <w:tcPr>
            <w:tcW w:w="905" w:type="dxa"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Ед.</w:t>
            </w:r>
          </w:p>
        </w:tc>
        <w:tc>
          <w:tcPr>
            <w:tcW w:w="2498" w:type="dxa"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01.01.2018 - 0;</w:t>
            </w:r>
          </w:p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01.01.2019 - 0;</w:t>
            </w:r>
          </w:p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01.01.2020 - 0;</w:t>
            </w:r>
          </w:p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01.01.2021 - 0;</w:t>
            </w:r>
          </w:p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01.01.2022 - 0.</w:t>
            </w:r>
          </w:p>
        </w:tc>
        <w:tc>
          <w:tcPr>
            <w:tcW w:w="2693" w:type="dxa"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Отдел экономического развития</w:t>
            </w:r>
          </w:p>
        </w:tc>
      </w:tr>
      <w:tr w:rsidR="006D0121" w:rsidRPr="00020C11" w:rsidTr="00F8538C">
        <w:tc>
          <w:tcPr>
            <w:tcW w:w="5812" w:type="dxa"/>
            <w:shd w:val="clear" w:color="auto" w:fill="FFFFFF"/>
          </w:tcPr>
          <w:p w:rsidR="006D0121" w:rsidRPr="00F8538C" w:rsidRDefault="006D0121" w:rsidP="00C34730">
            <w:pPr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16.4 Обеспечение ликвидации или реорганизации муниципальных унитарных предприятий, имеющих отрицательный финансовый результат</w:t>
            </w:r>
          </w:p>
        </w:tc>
        <w:tc>
          <w:tcPr>
            <w:tcW w:w="3260" w:type="dxa"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Количество ликвидированных (реорганизованных) муниципальных унитарных предприятий, имеющих отрицательный финансовый результат</w:t>
            </w:r>
          </w:p>
        </w:tc>
        <w:tc>
          <w:tcPr>
            <w:tcW w:w="905" w:type="dxa"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 xml:space="preserve">Ед. </w:t>
            </w:r>
          </w:p>
        </w:tc>
        <w:tc>
          <w:tcPr>
            <w:tcW w:w="2498" w:type="dxa"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01.01.2018 - 0;</w:t>
            </w:r>
          </w:p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01.01.2019 - 0;</w:t>
            </w:r>
          </w:p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01.01.2020 - 0;</w:t>
            </w:r>
          </w:p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01.01.2021 - 3;</w:t>
            </w:r>
          </w:p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01.01.2022 - 0.</w:t>
            </w:r>
          </w:p>
        </w:tc>
        <w:tc>
          <w:tcPr>
            <w:tcW w:w="2693" w:type="dxa"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Отдел экономического развития</w:t>
            </w:r>
          </w:p>
        </w:tc>
      </w:tr>
      <w:tr w:rsidR="006D0121" w:rsidRPr="00020C11" w:rsidTr="00F8538C">
        <w:tc>
          <w:tcPr>
            <w:tcW w:w="5812" w:type="dxa"/>
            <w:shd w:val="clear" w:color="auto" w:fill="FFFFFF"/>
          </w:tcPr>
          <w:p w:rsidR="006D0121" w:rsidRPr="00F8538C" w:rsidRDefault="006D0121" w:rsidP="00C34730">
            <w:pPr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16.5 Формирование, утверждение и актуализация перечня имущества, находящегося в собственности муниципального образования, свободного от прав третьих лиц, предназначенного для предоставления во владение или в пользование субъектам малого и среднего предпринимательства</w:t>
            </w:r>
          </w:p>
        </w:tc>
        <w:tc>
          <w:tcPr>
            <w:tcW w:w="3260" w:type="dxa"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Наличие размещенного в сети «Интернет»  перечня имущества, находящегося в собственности муниципального образования, свободного от прав третьих лиц, предназначенного для предоставления во владение или в пользование субъектам малого и среднего предпринимательства</w:t>
            </w:r>
          </w:p>
        </w:tc>
        <w:tc>
          <w:tcPr>
            <w:tcW w:w="905" w:type="dxa"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Да/нет</w:t>
            </w:r>
          </w:p>
        </w:tc>
        <w:tc>
          <w:tcPr>
            <w:tcW w:w="2498" w:type="dxa"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 xml:space="preserve">01.01.2018 - </w:t>
            </w:r>
            <w:bookmarkStart w:id="62" w:name="OLE_LINK81"/>
            <w:bookmarkStart w:id="63" w:name="OLE_LINK82"/>
            <w:bookmarkStart w:id="64" w:name="OLE_LINK83"/>
            <w:bookmarkStart w:id="65" w:name="OLE_LINK84"/>
            <w:bookmarkStart w:id="66" w:name="OLE_LINK85"/>
            <w:r w:rsidRPr="00F8538C">
              <w:rPr>
                <w:sz w:val="28"/>
                <w:szCs w:val="28"/>
              </w:rPr>
              <w:t>да</w:t>
            </w:r>
            <w:bookmarkEnd w:id="62"/>
            <w:bookmarkEnd w:id="63"/>
            <w:bookmarkEnd w:id="64"/>
            <w:bookmarkEnd w:id="65"/>
            <w:bookmarkEnd w:id="66"/>
            <w:r w:rsidRPr="00F8538C">
              <w:rPr>
                <w:sz w:val="28"/>
                <w:szCs w:val="28"/>
              </w:rPr>
              <w:t>;</w:t>
            </w:r>
          </w:p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01.01.2019 - да;</w:t>
            </w:r>
          </w:p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01.01.2020 - да;</w:t>
            </w:r>
          </w:p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01.01.2021 - да;</w:t>
            </w:r>
          </w:p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01.01.2022 - да.</w:t>
            </w:r>
          </w:p>
        </w:tc>
        <w:tc>
          <w:tcPr>
            <w:tcW w:w="2693" w:type="dxa"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bookmarkStart w:id="67" w:name="OLE_LINK86"/>
            <w:bookmarkStart w:id="68" w:name="OLE_LINK87"/>
            <w:bookmarkStart w:id="69" w:name="OLE_LINK88"/>
            <w:bookmarkStart w:id="70" w:name="OLE_LINK89"/>
            <w:bookmarkStart w:id="71" w:name="OLE_LINK90"/>
            <w:bookmarkStart w:id="72" w:name="OLE_LINK91"/>
            <w:bookmarkStart w:id="73" w:name="OLE_LINK92"/>
            <w:bookmarkStart w:id="74" w:name="OLE_LINK93"/>
            <w:r w:rsidRPr="00F8538C">
              <w:rPr>
                <w:sz w:val="28"/>
                <w:szCs w:val="28"/>
              </w:rPr>
              <w:t>Отдел экономического развития</w:t>
            </w:r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</w:p>
        </w:tc>
      </w:tr>
      <w:tr w:rsidR="006D0121" w:rsidRPr="00020C11" w:rsidTr="00F8538C">
        <w:tc>
          <w:tcPr>
            <w:tcW w:w="15168" w:type="dxa"/>
            <w:gridSpan w:val="5"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b/>
                <w:sz w:val="28"/>
                <w:szCs w:val="28"/>
              </w:rPr>
            </w:pPr>
            <w:r w:rsidRPr="00F8538C">
              <w:rPr>
                <w:b/>
                <w:sz w:val="28"/>
                <w:szCs w:val="28"/>
              </w:rPr>
              <w:t>17. Внедрение системы мер обеспечения соответствия требованиям антимонопольного законодательства органами местного самоуправления муниципальных образований в Республике Крым</w:t>
            </w:r>
          </w:p>
        </w:tc>
      </w:tr>
      <w:tr w:rsidR="006D0121" w:rsidRPr="00020C11" w:rsidTr="00F8538C">
        <w:tc>
          <w:tcPr>
            <w:tcW w:w="5812" w:type="dxa"/>
            <w:shd w:val="clear" w:color="auto" w:fill="FFFFFF"/>
          </w:tcPr>
          <w:p w:rsidR="006D0121" w:rsidRPr="00F8538C" w:rsidRDefault="006D0121" w:rsidP="00C34730">
            <w:pPr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17.1 Разработка и утверждение внутренних актов муниципального образования об антимонопольном комплаенсе</w:t>
            </w:r>
          </w:p>
        </w:tc>
        <w:tc>
          <w:tcPr>
            <w:tcW w:w="3260" w:type="dxa"/>
            <w:vMerge w:val="restart"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Наличие утвержденных внутренних актов об антимонопольном комплаенсе, дорожной карты, доклада об антимонопольном комплаенсе</w:t>
            </w:r>
          </w:p>
        </w:tc>
        <w:tc>
          <w:tcPr>
            <w:tcW w:w="905" w:type="dxa"/>
            <w:vMerge w:val="restart"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Да/нет</w:t>
            </w:r>
          </w:p>
        </w:tc>
        <w:tc>
          <w:tcPr>
            <w:tcW w:w="2498" w:type="dxa"/>
            <w:vMerge w:val="restart"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01.01.2018 – нет;</w:t>
            </w:r>
          </w:p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01.01.2019 – нет;</w:t>
            </w:r>
          </w:p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01.01.2020 – да;</w:t>
            </w:r>
          </w:p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01.01.2021 – да;</w:t>
            </w:r>
          </w:p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01.01.2022 – да.</w:t>
            </w:r>
          </w:p>
        </w:tc>
        <w:tc>
          <w:tcPr>
            <w:tcW w:w="2693" w:type="dxa"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Отдел экономического развития</w:t>
            </w:r>
          </w:p>
        </w:tc>
      </w:tr>
      <w:tr w:rsidR="006D0121" w:rsidRPr="00020C11" w:rsidTr="00F8538C">
        <w:tc>
          <w:tcPr>
            <w:tcW w:w="5812" w:type="dxa"/>
            <w:shd w:val="clear" w:color="auto" w:fill="FFFFFF"/>
          </w:tcPr>
          <w:p w:rsidR="006D0121" w:rsidRPr="00F8538C" w:rsidRDefault="006D0121" w:rsidP="00C34730">
            <w:pPr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 xml:space="preserve">17.2 Разработка мероприятий антимонопольного комплаенса </w:t>
            </w:r>
          </w:p>
        </w:tc>
        <w:tc>
          <w:tcPr>
            <w:tcW w:w="3260" w:type="dxa"/>
            <w:vMerge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dxa"/>
            <w:vMerge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8" w:type="dxa"/>
            <w:vMerge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Отдел экономического развития</w:t>
            </w:r>
          </w:p>
        </w:tc>
      </w:tr>
      <w:tr w:rsidR="006D0121" w:rsidRPr="00020C11" w:rsidTr="00F8538C">
        <w:tc>
          <w:tcPr>
            <w:tcW w:w="5812" w:type="dxa"/>
            <w:shd w:val="clear" w:color="auto" w:fill="FFFFFF"/>
          </w:tcPr>
          <w:p w:rsidR="006D0121" w:rsidRPr="00F8538C" w:rsidRDefault="006D0121" w:rsidP="00C34730">
            <w:pPr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 xml:space="preserve">17.3 Подготовка доклада об антимонопольном комплаенсе </w:t>
            </w:r>
          </w:p>
        </w:tc>
        <w:tc>
          <w:tcPr>
            <w:tcW w:w="3260" w:type="dxa"/>
            <w:vMerge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dxa"/>
            <w:vMerge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8" w:type="dxa"/>
            <w:vMerge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Отдел экономического развития</w:t>
            </w:r>
          </w:p>
        </w:tc>
      </w:tr>
      <w:tr w:rsidR="006D0121" w:rsidRPr="00020C11" w:rsidTr="00F8538C">
        <w:tc>
          <w:tcPr>
            <w:tcW w:w="5812" w:type="dxa"/>
            <w:shd w:val="clear" w:color="auto" w:fill="FFFFFF"/>
          </w:tcPr>
          <w:p w:rsidR="006D0121" w:rsidRPr="00F8538C" w:rsidRDefault="006D0121" w:rsidP="00C34730">
            <w:pPr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17.4 Обеспечение размещения на официальном сайте администрации муниципального образования документов и иных материалов, связанных с организацией и функционированием антимонопольного комплаенса</w:t>
            </w:r>
          </w:p>
        </w:tc>
        <w:tc>
          <w:tcPr>
            <w:tcW w:w="3260" w:type="dxa"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dxa"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8" w:type="dxa"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Отдел экономического развития</w:t>
            </w:r>
          </w:p>
        </w:tc>
      </w:tr>
      <w:tr w:rsidR="006D0121" w:rsidRPr="00C34730" w:rsidTr="00F8538C">
        <w:tc>
          <w:tcPr>
            <w:tcW w:w="15168" w:type="dxa"/>
            <w:gridSpan w:val="5"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b/>
                <w:sz w:val="28"/>
                <w:szCs w:val="28"/>
              </w:rPr>
            </w:pPr>
            <w:r w:rsidRPr="00F8538C">
              <w:rPr>
                <w:b/>
                <w:sz w:val="28"/>
                <w:szCs w:val="28"/>
              </w:rPr>
              <w:t>18. Развитие конкуренции в сфере распоряжения земельными ресурсами, находящимися в муниципальной собственности</w:t>
            </w:r>
          </w:p>
        </w:tc>
      </w:tr>
      <w:tr w:rsidR="006D0121" w:rsidRPr="00020C11" w:rsidTr="00F8538C">
        <w:tc>
          <w:tcPr>
            <w:tcW w:w="5812" w:type="dxa"/>
            <w:shd w:val="clear" w:color="auto" w:fill="FFFFFF"/>
          </w:tcPr>
          <w:p w:rsidR="006D0121" w:rsidRPr="00F8538C" w:rsidRDefault="006D0121" w:rsidP="00C34730">
            <w:pPr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18.1 Обеспечение опубликования и актуализации на официальном сайте муниципального образования в информационно-телекоммуникационной сети «Интернет» (</w:t>
            </w:r>
            <w:hyperlink r:id="rId8" w:history="1">
              <w:r w:rsidRPr="00F8538C">
                <w:rPr>
                  <w:rStyle w:val="Hyperlink"/>
                  <w:sz w:val="28"/>
                  <w:szCs w:val="28"/>
                </w:rPr>
                <w:t>https://rk.gov.ru</w:t>
              </w:r>
            </w:hyperlink>
            <w:r w:rsidRPr="00F8538C">
              <w:rPr>
                <w:sz w:val="28"/>
                <w:szCs w:val="28"/>
              </w:rPr>
              <w:t>) информации о земельных участках, формирование которых предусмотрено для целей жилищного и иного строительства (указываются характеристики земельных участков на каждый плановый период, подлежащих формированию и последующему предоставлению для целей строительства)</w:t>
            </w:r>
          </w:p>
        </w:tc>
        <w:tc>
          <w:tcPr>
            <w:tcW w:w="3260" w:type="dxa"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Наличие информации на официальном сайте муниципального образования</w:t>
            </w:r>
          </w:p>
        </w:tc>
        <w:tc>
          <w:tcPr>
            <w:tcW w:w="905" w:type="dxa"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Да/нет</w:t>
            </w:r>
          </w:p>
        </w:tc>
        <w:tc>
          <w:tcPr>
            <w:tcW w:w="2498" w:type="dxa"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01.01.2018 – нет;</w:t>
            </w:r>
          </w:p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01.01.2019 – нет;</w:t>
            </w:r>
          </w:p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01.01.2020 – да;</w:t>
            </w:r>
          </w:p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01.01.2021 – да;</w:t>
            </w:r>
          </w:p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01.01.2022 – да.</w:t>
            </w:r>
          </w:p>
        </w:tc>
        <w:tc>
          <w:tcPr>
            <w:tcW w:w="2693" w:type="dxa"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Отдел архитектуры, градостроительства и земельных отношений</w:t>
            </w:r>
          </w:p>
        </w:tc>
      </w:tr>
      <w:tr w:rsidR="006D0121" w:rsidRPr="00020C11" w:rsidTr="00F8538C">
        <w:tc>
          <w:tcPr>
            <w:tcW w:w="15168" w:type="dxa"/>
            <w:gridSpan w:val="5"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b/>
                <w:sz w:val="28"/>
                <w:szCs w:val="28"/>
              </w:rPr>
            </w:pPr>
            <w:r w:rsidRPr="00F8538C">
              <w:rPr>
                <w:b/>
                <w:sz w:val="28"/>
                <w:szCs w:val="28"/>
              </w:rPr>
              <w:t>19. Обеспечение обучения муниципальных служащих основам государственной политики по развитию конкуренции и антимонопольного законодательства</w:t>
            </w:r>
          </w:p>
        </w:tc>
      </w:tr>
      <w:tr w:rsidR="006D0121" w:rsidRPr="00020C11" w:rsidTr="00F8538C">
        <w:tc>
          <w:tcPr>
            <w:tcW w:w="5812" w:type="dxa"/>
            <w:shd w:val="clear" w:color="auto" w:fill="FFFFFF"/>
          </w:tcPr>
          <w:p w:rsidR="006D0121" w:rsidRPr="00F8538C" w:rsidRDefault="006D0121" w:rsidP="00512CA9">
            <w:pPr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19.1 Содействие в организации проведения обучающих мероприятий (повышение квалификации, семинары, иные ме</w:t>
            </w:r>
            <w:bookmarkStart w:id="75" w:name="_GoBack"/>
            <w:bookmarkEnd w:id="75"/>
            <w:r w:rsidRPr="00F8538C">
              <w:rPr>
                <w:sz w:val="28"/>
                <w:szCs w:val="28"/>
              </w:rPr>
              <w:t>роприятия) для муниципальных служащих основам государственной политики по развитию конкуренции и антимонопольного законодательства</w:t>
            </w:r>
          </w:p>
          <w:p w:rsidR="006D0121" w:rsidRPr="00F8538C" w:rsidRDefault="006D0121" w:rsidP="00512CA9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Количество муниципальных служащих, прошедших обучение</w:t>
            </w:r>
          </w:p>
        </w:tc>
        <w:tc>
          <w:tcPr>
            <w:tcW w:w="905" w:type="dxa"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Ед.</w:t>
            </w:r>
          </w:p>
        </w:tc>
        <w:tc>
          <w:tcPr>
            <w:tcW w:w="2498" w:type="dxa"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01.01.2018 - 0;</w:t>
            </w:r>
          </w:p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01.01.2019 -0;</w:t>
            </w:r>
          </w:p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01.01.2020 - 5;</w:t>
            </w:r>
          </w:p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01.01.2021 - 5;</w:t>
            </w:r>
          </w:p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01.01.2022 - 5.</w:t>
            </w:r>
          </w:p>
        </w:tc>
        <w:tc>
          <w:tcPr>
            <w:tcW w:w="2693" w:type="dxa"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 xml:space="preserve">Отдел муниципальной службы, противодействия коррупции </w:t>
            </w:r>
          </w:p>
        </w:tc>
      </w:tr>
      <w:tr w:rsidR="006D0121" w:rsidRPr="00C34730" w:rsidTr="00F8538C">
        <w:tc>
          <w:tcPr>
            <w:tcW w:w="15168" w:type="dxa"/>
            <w:gridSpan w:val="5"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b/>
                <w:sz w:val="28"/>
                <w:szCs w:val="28"/>
              </w:rPr>
            </w:pPr>
            <w:r w:rsidRPr="00F8538C">
              <w:rPr>
                <w:b/>
                <w:sz w:val="28"/>
                <w:szCs w:val="28"/>
              </w:rPr>
              <w:t>20. Повышение информационной открытости деятельности муниципального образования по развитию конкуренции</w:t>
            </w:r>
          </w:p>
        </w:tc>
      </w:tr>
      <w:tr w:rsidR="006D0121" w:rsidRPr="00020C11" w:rsidTr="00F8538C">
        <w:tc>
          <w:tcPr>
            <w:tcW w:w="5812" w:type="dxa"/>
            <w:shd w:val="clear" w:color="auto" w:fill="FFFFFF"/>
          </w:tcPr>
          <w:p w:rsidR="006D0121" w:rsidRPr="00F8538C" w:rsidRDefault="006D0121" w:rsidP="00C34730">
            <w:pPr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20.1 Создание на официальном сайте муниципального образования в информационно-телекоммуникационной сети «Интернет» (</w:t>
            </w:r>
            <w:hyperlink r:id="rId9" w:history="1">
              <w:r w:rsidRPr="00F8538C">
                <w:rPr>
                  <w:rStyle w:val="Hyperlink"/>
                  <w:sz w:val="28"/>
                  <w:szCs w:val="28"/>
                </w:rPr>
                <w:t>https://rk.gov.ru</w:t>
              </w:r>
            </w:hyperlink>
            <w:r w:rsidRPr="00F8538C">
              <w:rPr>
                <w:sz w:val="28"/>
                <w:szCs w:val="28"/>
              </w:rPr>
              <w:t>) раздела, посвященного развитию конкуренции и ведение его в актуальном виде</w:t>
            </w:r>
          </w:p>
        </w:tc>
        <w:tc>
          <w:tcPr>
            <w:tcW w:w="3260" w:type="dxa"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Наличие на официальном сайте муниципального образования в информационно-телекоммуникационной сети «Интернет» (https://rk.gov.ru) раздела, посвященного развитию конкуренции и ведение его в актуальном виде</w:t>
            </w:r>
          </w:p>
        </w:tc>
        <w:tc>
          <w:tcPr>
            <w:tcW w:w="905" w:type="dxa"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Да/нет</w:t>
            </w:r>
          </w:p>
        </w:tc>
        <w:tc>
          <w:tcPr>
            <w:tcW w:w="2498" w:type="dxa"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01.01.2018 - нет;</w:t>
            </w:r>
          </w:p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01.01.2019 - да;</w:t>
            </w:r>
          </w:p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01.01.2020 - да;</w:t>
            </w:r>
          </w:p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01.01.2021 - да;</w:t>
            </w:r>
          </w:p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01.01.2022 - да</w:t>
            </w:r>
          </w:p>
        </w:tc>
        <w:tc>
          <w:tcPr>
            <w:tcW w:w="2693" w:type="dxa"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Отдел экономического развития</w:t>
            </w:r>
          </w:p>
        </w:tc>
      </w:tr>
      <w:tr w:rsidR="006D0121" w:rsidRPr="00020C11" w:rsidTr="00F8538C">
        <w:tc>
          <w:tcPr>
            <w:tcW w:w="15168" w:type="dxa"/>
            <w:gridSpan w:val="5"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b/>
                <w:sz w:val="28"/>
                <w:szCs w:val="28"/>
              </w:rPr>
            </w:pPr>
            <w:r w:rsidRPr="00F8538C">
              <w:rPr>
                <w:b/>
                <w:sz w:val="28"/>
                <w:szCs w:val="28"/>
              </w:rPr>
              <w:t>21. Организационные мероприятия</w:t>
            </w:r>
          </w:p>
        </w:tc>
      </w:tr>
      <w:tr w:rsidR="006D0121" w:rsidRPr="00020C11" w:rsidTr="00F8538C">
        <w:tc>
          <w:tcPr>
            <w:tcW w:w="5812" w:type="dxa"/>
            <w:shd w:val="clear" w:color="auto" w:fill="FFFFFF"/>
          </w:tcPr>
          <w:p w:rsidR="006D0121" w:rsidRPr="00F8538C" w:rsidRDefault="006D0121" w:rsidP="00C34730">
            <w:pPr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21.1  Внесение изменений в положение (регламент) об администрации муниципального образования, предусматривающий приоритет целей и задач по развитию конкуренции на товарных рынках</w:t>
            </w:r>
          </w:p>
        </w:tc>
        <w:tc>
          <w:tcPr>
            <w:tcW w:w="3260" w:type="dxa"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Наличие в положениях об администрации пункта: «Администрация при реализации своих полномочий обеспечивает приоритет целей и задач по содействию развитию конкуренции на товарных рынках»</w:t>
            </w:r>
          </w:p>
        </w:tc>
        <w:tc>
          <w:tcPr>
            <w:tcW w:w="905" w:type="dxa"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Да/нет</w:t>
            </w:r>
          </w:p>
        </w:tc>
        <w:tc>
          <w:tcPr>
            <w:tcW w:w="2498" w:type="dxa"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01.01.2018 – нет;</w:t>
            </w:r>
          </w:p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01.01.2019 – нет;</w:t>
            </w:r>
          </w:p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01.01.2020 – да;</w:t>
            </w:r>
          </w:p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01.01.2021 – да;</w:t>
            </w:r>
          </w:p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01.01.2022 – да.</w:t>
            </w:r>
          </w:p>
        </w:tc>
        <w:tc>
          <w:tcPr>
            <w:tcW w:w="2693" w:type="dxa"/>
            <w:shd w:val="clear" w:color="auto" w:fill="FFFFFF"/>
          </w:tcPr>
          <w:p w:rsidR="006D0121" w:rsidRPr="00F8538C" w:rsidRDefault="006D0121" w:rsidP="00F8538C">
            <w:pPr>
              <w:jc w:val="center"/>
              <w:rPr>
                <w:sz w:val="28"/>
                <w:szCs w:val="28"/>
              </w:rPr>
            </w:pPr>
            <w:r w:rsidRPr="00F8538C">
              <w:rPr>
                <w:sz w:val="28"/>
                <w:szCs w:val="28"/>
              </w:rPr>
              <w:t>Отдел правовой работы и муниципальных закупок</w:t>
            </w:r>
          </w:p>
        </w:tc>
      </w:tr>
    </w:tbl>
    <w:p w:rsidR="006D0121" w:rsidRDefault="006D0121" w:rsidP="006A7AC7">
      <w:pPr>
        <w:jc w:val="center"/>
        <w:rPr>
          <w:b/>
          <w:sz w:val="28"/>
          <w:szCs w:val="28"/>
        </w:rPr>
      </w:pPr>
    </w:p>
    <w:p w:rsidR="006D0121" w:rsidRDefault="006D0121" w:rsidP="00B70C5C">
      <w:pPr>
        <w:ind w:left="360"/>
        <w:jc w:val="both"/>
        <w:rPr>
          <w:sz w:val="28"/>
          <w:szCs w:val="28"/>
        </w:rPr>
      </w:pPr>
    </w:p>
    <w:p w:rsidR="006D0121" w:rsidRDefault="006D0121" w:rsidP="00B70C5C">
      <w:pPr>
        <w:ind w:left="360"/>
        <w:jc w:val="both"/>
        <w:rPr>
          <w:sz w:val="28"/>
          <w:szCs w:val="28"/>
        </w:rPr>
        <w:sectPr w:rsidR="006D0121" w:rsidSect="006A7AC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6D0121" w:rsidRPr="00B70C5C" w:rsidRDefault="006D0121" w:rsidP="00B70C5C">
      <w:pPr>
        <w:ind w:left="360"/>
        <w:jc w:val="both"/>
        <w:rPr>
          <w:sz w:val="28"/>
          <w:szCs w:val="28"/>
        </w:rPr>
      </w:pPr>
    </w:p>
    <w:p w:rsidR="006D0121" w:rsidRDefault="006D0121" w:rsidP="004C30DE">
      <w:pPr>
        <w:ind w:left="9498"/>
        <w:rPr>
          <w:sz w:val="28"/>
          <w:szCs w:val="28"/>
        </w:rPr>
      </w:pPr>
      <w:bookmarkStart w:id="76" w:name="OLE_LINK7"/>
      <w:bookmarkStart w:id="77" w:name="OLE_LINK8"/>
      <w:bookmarkStart w:id="78" w:name="OLE_LINK9"/>
      <w:r w:rsidRPr="005C0CA7">
        <w:rPr>
          <w:sz w:val="28"/>
          <w:szCs w:val="28"/>
        </w:rPr>
        <w:t>Приложение 1</w:t>
      </w:r>
    </w:p>
    <w:p w:rsidR="006D0121" w:rsidRDefault="006D0121" w:rsidP="004C30DE">
      <w:pPr>
        <w:ind w:left="9498"/>
        <w:rPr>
          <w:sz w:val="28"/>
          <w:szCs w:val="28"/>
        </w:rPr>
      </w:pPr>
      <w:r w:rsidRPr="004C30DE">
        <w:rPr>
          <w:sz w:val="28"/>
          <w:szCs w:val="28"/>
        </w:rPr>
        <w:t>План</w:t>
      </w:r>
      <w:r>
        <w:rPr>
          <w:sz w:val="28"/>
          <w:szCs w:val="28"/>
        </w:rPr>
        <w:t>а</w:t>
      </w:r>
      <w:r w:rsidRPr="004C30DE">
        <w:rPr>
          <w:sz w:val="28"/>
          <w:szCs w:val="28"/>
        </w:rPr>
        <w:t xml:space="preserve"> мероприятий («дорожная карта») по содействию развитию конкуренции</w:t>
      </w:r>
      <w:r>
        <w:rPr>
          <w:sz w:val="28"/>
          <w:szCs w:val="28"/>
        </w:rPr>
        <w:t xml:space="preserve"> </w:t>
      </w:r>
      <w:r w:rsidRPr="004C30DE">
        <w:rPr>
          <w:sz w:val="28"/>
          <w:szCs w:val="28"/>
        </w:rPr>
        <w:t>на территории муниципального образования городской округ Армянск Республики Крым на 2019-2021 годы</w:t>
      </w:r>
    </w:p>
    <w:bookmarkEnd w:id="76"/>
    <w:bookmarkEnd w:id="77"/>
    <w:bookmarkEnd w:id="78"/>
    <w:p w:rsidR="006D0121" w:rsidRDefault="006D0121" w:rsidP="005C0CA7">
      <w:pPr>
        <w:jc w:val="right"/>
        <w:rPr>
          <w:sz w:val="28"/>
          <w:szCs w:val="28"/>
        </w:rPr>
      </w:pPr>
    </w:p>
    <w:p w:rsidR="006D0121" w:rsidRPr="005C0CA7" w:rsidRDefault="006D0121" w:rsidP="005C0CA7">
      <w:pPr>
        <w:jc w:val="center"/>
        <w:rPr>
          <w:b/>
          <w:sz w:val="28"/>
          <w:szCs w:val="28"/>
        </w:rPr>
      </w:pPr>
      <w:r w:rsidRPr="005C0CA7">
        <w:rPr>
          <w:b/>
          <w:sz w:val="28"/>
          <w:szCs w:val="28"/>
        </w:rPr>
        <w:t>Информация об объектах, находящихся в муниципальной собственности, включая сведения о наименовании объектов, их местонахождении, характеристиках и целевом назначении, соответствующих ограничениях их использования и обременение правами третьих лиц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6"/>
        <w:gridCol w:w="2883"/>
        <w:gridCol w:w="2976"/>
        <w:gridCol w:w="2127"/>
        <w:gridCol w:w="1984"/>
        <w:gridCol w:w="2126"/>
        <w:gridCol w:w="2268"/>
      </w:tblGrid>
      <w:tr w:rsidR="006D0121" w:rsidRPr="005C0CA7" w:rsidTr="00F8538C">
        <w:tc>
          <w:tcPr>
            <w:tcW w:w="486" w:type="dxa"/>
          </w:tcPr>
          <w:p w:rsidR="006D0121" w:rsidRPr="00F8538C" w:rsidRDefault="006D0121" w:rsidP="00F8538C">
            <w:pPr>
              <w:jc w:val="center"/>
              <w:rPr>
                <w:sz w:val="22"/>
                <w:szCs w:val="24"/>
              </w:rPr>
            </w:pPr>
            <w:r w:rsidRPr="00F8538C">
              <w:rPr>
                <w:sz w:val="22"/>
                <w:szCs w:val="24"/>
              </w:rPr>
              <w:t>№ п/п</w:t>
            </w:r>
          </w:p>
        </w:tc>
        <w:tc>
          <w:tcPr>
            <w:tcW w:w="2883" w:type="dxa"/>
          </w:tcPr>
          <w:p w:rsidR="006D0121" w:rsidRPr="00F8538C" w:rsidRDefault="006D0121" w:rsidP="00C34730">
            <w:pPr>
              <w:rPr>
                <w:sz w:val="22"/>
                <w:szCs w:val="24"/>
              </w:rPr>
            </w:pPr>
            <w:r w:rsidRPr="00F8538C">
              <w:rPr>
                <w:sz w:val="22"/>
                <w:szCs w:val="24"/>
              </w:rPr>
              <w:t>Объекты находящихся в муниципальной собственности или в постоянно</w:t>
            </w:r>
          </w:p>
          <w:p w:rsidR="006D0121" w:rsidRPr="00F8538C" w:rsidRDefault="006D0121" w:rsidP="00C34730">
            <w:pPr>
              <w:rPr>
                <w:sz w:val="22"/>
                <w:szCs w:val="24"/>
              </w:rPr>
            </w:pPr>
            <w:r w:rsidRPr="00F8538C">
              <w:rPr>
                <w:sz w:val="22"/>
                <w:szCs w:val="24"/>
              </w:rPr>
              <w:t>бессрочном</w:t>
            </w:r>
          </w:p>
          <w:p w:rsidR="006D0121" w:rsidRPr="00F8538C" w:rsidRDefault="006D0121" w:rsidP="00C34730">
            <w:pPr>
              <w:rPr>
                <w:sz w:val="22"/>
                <w:szCs w:val="24"/>
              </w:rPr>
            </w:pPr>
            <w:r w:rsidRPr="00F8538C">
              <w:rPr>
                <w:sz w:val="22"/>
                <w:szCs w:val="24"/>
              </w:rPr>
              <w:t>пользовании</w:t>
            </w:r>
          </w:p>
        </w:tc>
        <w:tc>
          <w:tcPr>
            <w:tcW w:w="2976" w:type="dxa"/>
          </w:tcPr>
          <w:p w:rsidR="006D0121" w:rsidRPr="00F8538C" w:rsidRDefault="006D0121" w:rsidP="00C34730">
            <w:pPr>
              <w:rPr>
                <w:sz w:val="22"/>
                <w:szCs w:val="24"/>
              </w:rPr>
            </w:pPr>
            <w:r w:rsidRPr="00F8538C">
              <w:rPr>
                <w:sz w:val="22"/>
                <w:szCs w:val="24"/>
              </w:rPr>
              <w:t>Сведения о наименованиях</w:t>
            </w:r>
          </w:p>
          <w:p w:rsidR="006D0121" w:rsidRPr="00F8538C" w:rsidRDefault="006D0121" w:rsidP="00C34730">
            <w:pPr>
              <w:rPr>
                <w:sz w:val="22"/>
                <w:szCs w:val="24"/>
              </w:rPr>
            </w:pPr>
            <w:r w:rsidRPr="00F8538C">
              <w:rPr>
                <w:sz w:val="22"/>
                <w:szCs w:val="24"/>
              </w:rPr>
              <w:t>объектов</w:t>
            </w:r>
          </w:p>
        </w:tc>
        <w:tc>
          <w:tcPr>
            <w:tcW w:w="2127" w:type="dxa"/>
          </w:tcPr>
          <w:p w:rsidR="006D0121" w:rsidRPr="00F8538C" w:rsidRDefault="006D0121" w:rsidP="00C34730">
            <w:pPr>
              <w:rPr>
                <w:sz w:val="22"/>
                <w:szCs w:val="24"/>
              </w:rPr>
            </w:pPr>
            <w:r w:rsidRPr="00F8538C">
              <w:rPr>
                <w:sz w:val="22"/>
                <w:szCs w:val="24"/>
              </w:rPr>
              <w:t>Место нахождения объектов муниципальной собственности</w:t>
            </w:r>
          </w:p>
        </w:tc>
        <w:tc>
          <w:tcPr>
            <w:tcW w:w="1984" w:type="dxa"/>
          </w:tcPr>
          <w:p w:rsidR="006D0121" w:rsidRPr="00F8538C" w:rsidRDefault="006D0121" w:rsidP="00C34730">
            <w:pPr>
              <w:rPr>
                <w:sz w:val="22"/>
                <w:szCs w:val="24"/>
              </w:rPr>
            </w:pPr>
            <w:r w:rsidRPr="00F8538C">
              <w:rPr>
                <w:sz w:val="22"/>
                <w:szCs w:val="24"/>
              </w:rPr>
              <w:t>Характеристика</w:t>
            </w:r>
          </w:p>
          <w:p w:rsidR="006D0121" w:rsidRPr="00F8538C" w:rsidRDefault="006D0121" w:rsidP="00C34730">
            <w:pPr>
              <w:rPr>
                <w:sz w:val="22"/>
                <w:szCs w:val="24"/>
              </w:rPr>
            </w:pPr>
            <w:r w:rsidRPr="00F8538C">
              <w:rPr>
                <w:sz w:val="22"/>
                <w:szCs w:val="24"/>
              </w:rPr>
              <w:t xml:space="preserve">и целевые назначения объекта муниципальной собственности </w:t>
            </w:r>
          </w:p>
        </w:tc>
        <w:tc>
          <w:tcPr>
            <w:tcW w:w="2126" w:type="dxa"/>
          </w:tcPr>
          <w:p w:rsidR="006D0121" w:rsidRPr="00F8538C" w:rsidRDefault="006D0121" w:rsidP="00F8538C">
            <w:pPr>
              <w:jc w:val="center"/>
              <w:rPr>
                <w:sz w:val="22"/>
                <w:szCs w:val="24"/>
              </w:rPr>
            </w:pPr>
            <w:r w:rsidRPr="00F8538C">
              <w:rPr>
                <w:sz w:val="22"/>
                <w:szCs w:val="24"/>
              </w:rPr>
              <w:t>Существующие ограничения их</w:t>
            </w:r>
          </w:p>
          <w:p w:rsidR="006D0121" w:rsidRPr="00F8538C" w:rsidRDefault="006D0121" w:rsidP="00F8538C">
            <w:pPr>
              <w:jc w:val="center"/>
              <w:rPr>
                <w:sz w:val="22"/>
                <w:szCs w:val="24"/>
              </w:rPr>
            </w:pPr>
            <w:r w:rsidRPr="00F8538C">
              <w:rPr>
                <w:sz w:val="22"/>
                <w:szCs w:val="24"/>
              </w:rPr>
              <w:t>использование и обременения  правами третьих лиц</w:t>
            </w:r>
          </w:p>
        </w:tc>
        <w:tc>
          <w:tcPr>
            <w:tcW w:w="2268" w:type="dxa"/>
          </w:tcPr>
          <w:p w:rsidR="006D0121" w:rsidRPr="00F8538C" w:rsidRDefault="006D0121" w:rsidP="00F8538C">
            <w:pPr>
              <w:jc w:val="center"/>
              <w:rPr>
                <w:sz w:val="22"/>
                <w:szCs w:val="24"/>
              </w:rPr>
            </w:pPr>
            <w:r w:rsidRPr="00F8538C">
              <w:rPr>
                <w:sz w:val="22"/>
                <w:szCs w:val="24"/>
              </w:rPr>
              <w:t>Примечание</w:t>
            </w:r>
          </w:p>
        </w:tc>
      </w:tr>
      <w:tr w:rsidR="006D0121" w:rsidRPr="005C0CA7" w:rsidTr="00F8538C">
        <w:tc>
          <w:tcPr>
            <w:tcW w:w="486" w:type="dxa"/>
          </w:tcPr>
          <w:p w:rsidR="006D0121" w:rsidRPr="00F8538C" w:rsidRDefault="006D0121" w:rsidP="00F8538C">
            <w:pPr>
              <w:jc w:val="center"/>
              <w:rPr>
                <w:sz w:val="22"/>
                <w:szCs w:val="24"/>
              </w:rPr>
            </w:pPr>
            <w:r w:rsidRPr="00F8538C">
              <w:rPr>
                <w:sz w:val="22"/>
                <w:szCs w:val="24"/>
              </w:rPr>
              <w:t>1</w:t>
            </w:r>
          </w:p>
        </w:tc>
        <w:tc>
          <w:tcPr>
            <w:tcW w:w="2883" w:type="dxa"/>
          </w:tcPr>
          <w:p w:rsidR="006D0121" w:rsidRPr="00F8538C" w:rsidRDefault="006D0121" w:rsidP="00C34730">
            <w:pPr>
              <w:rPr>
                <w:sz w:val="22"/>
                <w:szCs w:val="24"/>
              </w:rPr>
            </w:pPr>
          </w:p>
        </w:tc>
        <w:tc>
          <w:tcPr>
            <w:tcW w:w="2976" w:type="dxa"/>
          </w:tcPr>
          <w:p w:rsidR="006D0121" w:rsidRPr="00F8538C" w:rsidRDefault="006D0121" w:rsidP="00C34730">
            <w:pPr>
              <w:rPr>
                <w:sz w:val="22"/>
                <w:szCs w:val="24"/>
              </w:rPr>
            </w:pPr>
          </w:p>
        </w:tc>
        <w:tc>
          <w:tcPr>
            <w:tcW w:w="2127" w:type="dxa"/>
          </w:tcPr>
          <w:p w:rsidR="006D0121" w:rsidRPr="00F8538C" w:rsidRDefault="006D0121" w:rsidP="00C34730">
            <w:pPr>
              <w:rPr>
                <w:sz w:val="22"/>
                <w:szCs w:val="24"/>
              </w:rPr>
            </w:pPr>
          </w:p>
        </w:tc>
        <w:tc>
          <w:tcPr>
            <w:tcW w:w="1984" w:type="dxa"/>
          </w:tcPr>
          <w:p w:rsidR="006D0121" w:rsidRPr="00F8538C" w:rsidRDefault="006D0121" w:rsidP="00C34730">
            <w:pPr>
              <w:rPr>
                <w:sz w:val="22"/>
                <w:szCs w:val="24"/>
              </w:rPr>
            </w:pPr>
          </w:p>
        </w:tc>
        <w:tc>
          <w:tcPr>
            <w:tcW w:w="2126" w:type="dxa"/>
          </w:tcPr>
          <w:p w:rsidR="006D0121" w:rsidRPr="00F8538C" w:rsidRDefault="006D0121" w:rsidP="00F8538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268" w:type="dxa"/>
          </w:tcPr>
          <w:p w:rsidR="006D0121" w:rsidRPr="00F8538C" w:rsidRDefault="006D0121" w:rsidP="00F8538C">
            <w:pPr>
              <w:jc w:val="center"/>
              <w:rPr>
                <w:sz w:val="22"/>
                <w:szCs w:val="24"/>
              </w:rPr>
            </w:pPr>
          </w:p>
        </w:tc>
      </w:tr>
      <w:tr w:rsidR="006D0121" w:rsidRPr="005C0CA7" w:rsidTr="00F8538C">
        <w:tc>
          <w:tcPr>
            <w:tcW w:w="486" w:type="dxa"/>
          </w:tcPr>
          <w:p w:rsidR="006D0121" w:rsidRPr="00F8538C" w:rsidRDefault="006D0121" w:rsidP="00F8538C">
            <w:pPr>
              <w:jc w:val="center"/>
              <w:rPr>
                <w:sz w:val="22"/>
                <w:szCs w:val="24"/>
              </w:rPr>
            </w:pPr>
            <w:r w:rsidRPr="00F8538C">
              <w:rPr>
                <w:sz w:val="22"/>
                <w:szCs w:val="24"/>
              </w:rPr>
              <w:t>2</w:t>
            </w:r>
          </w:p>
        </w:tc>
        <w:tc>
          <w:tcPr>
            <w:tcW w:w="2883" w:type="dxa"/>
          </w:tcPr>
          <w:p w:rsidR="006D0121" w:rsidRPr="00F8538C" w:rsidRDefault="006D0121" w:rsidP="00C34730">
            <w:pPr>
              <w:rPr>
                <w:sz w:val="22"/>
                <w:szCs w:val="24"/>
              </w:rPr>
            </w:pPr>
          </w:p>
        </w:tc>
        <w:tc>
          <w:tcPr>
            <w:tcW w:w="2976" w:type="dxa"/>
          </w:tcPr>
          <w:p w:rsidR="006D0121" w:rsidRPr="00F8538C" w:rsidRDefault="006D0121" w:rsidP="00C34730">
            <w:pPr>
              <w:rPr>
                <w:sz w:val="22"/>
                <w:szCs w:val="24"/>
              </w:rPr>
            </w:pPr>
          </w:p>
        </w:tc>
        <w:tc>
          <w:tcPr>
            <w:tcW w:w="2127" w:type="dxa"/>
          </w:tcPr>
          <w:p w:rsidR="006D0121" w:rsidRPr="00F8538C" w:rsidRDefault="006D0121" w:rsidP="00C34730">
            <w:pPr>
              <w:rPr>
                <w:sz w:val="22"/>
                <w:szCs w:val="24"/>
              </w:rPr>
            </w:pPr>
          </w:p>
        </w:tc>
        <w:tc>
          <w:tcPr>
            <w:tcW w:w="1984" w:type="dxa"/>
          </w:tcPr>
          <w:p w:rsidR="006D0121" w:rsidRPr="00F8538C" w:rsidRDefault="006D0121" w:rsidP="00C34730">
            <w:pPr>
              <w:rPr>
                <w:sz w:val="22"/>
                <w:szCs w:val="24"/>
              </w:rPr>
            </w:pPr>
          </w:p>
        </w:tc>
        <w:tc>
          <w:tcPr>
            <w:tcW w:w="2126" w:type="dxa"/>
          </w:tcPr>
          <w:p w:rsidR="006D0121" w:rsidRPr="00F8538C" w:rsidRDefault="006D0121" w:rsidP="00F8538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268" w:type="dxa"/>
          </w:tcPr>
          <w:p w:rsidR="006D0121" w:rsidRPr="00F8538C" w:rsidRDefault="006D0121" w:rsidP="00F8538C">
            <w:pPr>
              <w:jc w:val="center"/>
              <w:rPr>
                <w:sz w:val="22"/>
                <w:szCs w:val="24"/>
              </w:rPr>
            </w:pPr>
          </w:p>
        </w:tc>
      </w:tr>
    </w:tbl>
    <w:p w:rsidR="006D0121" w:rsidRDefault="006D0121" w:rsidP="006A7AC7">
      <w:pPr>
        <w:jc w:val="center"/>
        <w:rPr>
          <w:b/>
          <w:sz w:val="28"/>
          <w:szCs w:val="28"/>
        </w:rPr>
      </w:pPr>
    </w:p>
    <w:p w:rsidR="006D0121" w:rsidRDefault="006D0121" w:rsidP="006A7AC7">
      <w:pPr>
        <w:jc w:val="center"/>
        <w:rPr>
          <w:b/>
          <w:sz w:val="28"/>
          <w:szCs w:val="28"/>
        </w:rPr>
      </w:pPr>
    </w:p>
    <w:p w:rsidR="006D0121" w:rsidRDefault="006D0121" w:rsidP="00B938B6">
      <w:pPr>
        <w:rPr>
          <w:b/>
          <w:sz w:val="28"/>
          <w:szCs w:val="28"/>
        </w:rPr>
      </w:pPr>
    </w:p>
    <w:p w:rsidR="006D0121" w:rsidRDefault="006D0121" w:rsidP="006A7AC7">
      <w:pPr>
        <w:jc w:val="center"/>
        <w:rPr>
          <w:b/>
          <w:sz w:val="28"/>
          <w:szCs w:val="28"/>
        </w:rPr>
      </w:pPr>
    </w:p>
    <w:p w:rsidR="006D0121" w:rsidRDefault="006D0121" w:rsidP="006A7AC7">
      <w:pPr>
        <w:jc w:val="center"/>
        <w:rPr>
          <w:b/>
          <w:sz w:val="28"/>
          <w:szCs w:val="28"/>
        </w:rPr>
        <w:sectPr w:rsidR="006D0121" w:rsidSect="006A7AC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6D0121" w:rsidRDefault="006D0121" w:rsidP="004C30DE">
      <w:pPr>
        <w:ind w:left="9498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6D0121" w:rsidRDefault="006D0121" w:rsidP="004C30DE">
      <w:pPr>
        <w:ind w:left="9498"/>
        <w:rPr>
          <w:sz w:val="28"/>
          <w:szCs w:val="28"/>
        </w:rPr>
      </w:pPr>
      <w:r w:rsidRPr="004C30DE">
        <w:rPr>
          <w:sz w:val="28"/>
          <w:szCs w:val="28"/>
        </w:rPr>
        <w:t>План</w:t>
      </w:r>
      <w:r>
        <w:rPr>
          <w:sz w:val="28"/>
          <w:szCs w:val="28"/>
        </w:rPr>
        <w:t>а</w:t>
      </w:r>
      <w:r w:rsidRPr="004C30DE">
        <w:rPr>
          <w:sz w:val="28"/>
          <w:szCs w:val="28"/>
        </w:rPr>
        <w:t xml:space="preserve"> мероприятий («дорожная карта») по содействию развитию конкуренции</w:t>
      </w:r>
      <w:r>
        <w:rPr>
          <w:sz w:val="28"/>
          <w:szCs w:val="28"/>
        </w:rPr>
        <w:t xml:space="preserve"> </w:t>
      </w:r>
      <w:r w:rsidRPr="004C30DE">
        <w:rPr>
          <w:sz w:val="28"/>
          <w:szCs w:val="28"/>
        </w:rPr>
        <w:t>на территории муниципального образования городской округ Армянск Республики Крым на 2019-2021 годы</w:t>
      </w:r>
    </w:p>
    <w:p w:rsidR="006D0121" w:rsidRDefault="006D0121" w:rsidP="00B65789">
      <w:pPr>
        <w:rPr>
          <w:b/>
          <w:sz w:val="28"/>
          <w:szCs w:val="28"/>
        </w:rPr>
      </w:pPr>
    </w:p>
    <w:p w:rsidR="006D0121" w:rsidRDefault="006D0121" w:rsidP="00B65789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Реестр хозяйствующих субъектов, доля муниципального образования в которых составляет 50 и более процентов</w:t>
      </w:r>
    </w:p>
    <w:p w:rsidR="006D0121" w:rsidRDefault="006D0121" w:rsidP="005C0CA7">
      <w:pPr>
        <w:tabs>
          <w:tab w:val="left" w:pos="581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3"/>
        <w:gridCol w:w="1782"/>
        <w:gridCol w:w="1790"/>
        <w:gridCol w:w="1782"/>
        <w:gridCol w:w="1641"/>
        <w:gridCol w:w="1782"/>
        <w:gridCol w:w="1678"/>
        <w:gridCol w:w="1782"/>
        <w:gridCol w:w="1885"/>
      </w:tblGrid>
      <w:tr w:rsidR="006D0121" w:rsidRPr="00B938B6" w:rsidTr="00F8538C">
        <w:tc>
          <w:tcPr>
            <w:tcW w:w="511" w:type="dxa"/>
          </w:tcPr>
          <w:p w:rsidR="006D0121" w:rsidRPr="00F8538C" w:rsidRDefault="006D0121" w:rsidP="00F8538C">
            <w:pPr>
              <w:tabs>
                <w:tab w:val="left" w:pos="5816"/>
              </w:tabs>
              <w:rPr>
                <w:sz w:val="22"/>
                <w:szCs w:val="24"/>
              </w:rPr>
            </w:pPr>
            <w:r w:rsidRPr="00F8538C">
              <w:rPr>
                <w:sz w:val="22"/>
                <w:szCs w:val="24"/>
              </w:rPr>
              <w:t>№ п/п</w:t>
            </w:r>
          </w:p>
        </w:tc>
        <w:tc>
          <w:tcPr>
            <w:tcW w:w="1765" w:type="dxa"/>
          </w:tcPr>
          <w:p w:rsidR="006D0121" w:rsidRPr="00F8538C" w:rsidRDefault="006D0121" w:rsidP="00F8538C">
            <w:pPr>
              <w:tabs>
                <w:tab w:val="left" w:pos="5816"/>
              </w:tabs>
              <w:rPr>
                <w:sz w:val="22"/>
                <w:szCs w:val="24"/>
              </w:rPr>
            </w:pPr>
            <w:r w:rsidRPr="00F8538C">
              <w:rPr>
                <w:sz w:val="22"/>
                <w:szCs w:val="24"/>
              </w:rPr>
              <w:t>Наименование хозяйствующего субъекта</w:t>
            </w:r>
          </w:p>
        </w:tc>
        <w:tc>
          <w:tcPr>
            <w:tcW w:w="1774" w:type="dxa"/>
          </w:tcPr>
          <w:p w:rsidR="006D0121" w:rsidRPr="00F8538C" w:rsidRDefault="006D0121" w:rsidP="00F8538C">
            <w:pPr>
              <w:tabs>
                <w:tab w:val="left" w:pos="5816"/>
              </w:tabs>
              <w:rPr>
                <w:sz w:val="22"/>
                <w:szCs w:val="24"/>
              </w:rPr>
            </w:pPr>
            <w:r w:rsidRPr="00F8538C">
              <w:rPr>
                <w:sz w:val="22"/>
                <w:szCs w:val="24"/>
              </w:rPr>
              <w:t>Суммарная доля участия муниципального образования</w:t>
            </w:r>
          </w:p>
        </w:tc>
        <w:tc>
          <w:tcPr>
            <w:tcW w:w="1765" w:type="dxa"/>
          </w:tcPr>
          <w:p w:rsidR="006D0121" w:rsidRPr="00F8538C" w:rsidRDefault="006D0121" w:rsidP="00F8538C">
            <w:pPr>
              <w:tabs>
                <w:tab w:val="left" w:pos="5816"/>
              </w:tabs>
              <w:rPr>
                <w:sz w:val="22"/>
                <w:szCs w:val="24"/>
              </w:rPr>
            </w:pPr>
            <w:r w:rsidRPr="00F8538C">
              <w:rPr>
                <w:sz w:val="22"/>
                <w:szCs w:val="24"/>
              </w:rPr>
              <w:t>Наименование рынка присутствия хозяйствующего субъекта</w:t>
            </w:r>
          </w:p>
        </w:tc>
        <w:tc>
          <w:tcPr>
            <w:tcW w:w="1468" w:type="dxa"/>
          </w:tcPr>
          <w:p w:rsidR="006D0121" w:rsidRPr="00F8538C" w:rsidRDefault="006D0121" w:rsidP="00F8538C">
            <w:pPr>
              <w:tabs>
                <w:tab w:val="left" w:pos="5816"/>
              </w:tabs>
              <w:rPr>
                <w:sz w:val="22"/>
                <w:szCs w:val="24"/>
              </w:rPr>
            </w:pPr>
            <w:r w:rsidRPr="00F8538C">
              <w:rPr>
                <w:sz w:val="22"/>
                <w:szCs w:val="24"/>
              </w:rPr>
              <w:t xml:space="preserve">Объем реализованных товаров в натуральном выражении </w:t>
            </w:r>
          </w:p>
        </w:tc>
        <w:tc>
          <w:tcPr>
            <w:tcW w:w="1765" w:type="dxa"/>
          </w:tcPr>
          <w:p w:rsidR="006D0121" w:rsidRPr="00F8538C" w:rsidRDefault="006D0121" w:rsidP="00F8538C">
            <w:pPr>
              <w:tabs>
                <w:tab w:val="left" w:pos="5816"/>
              </w:tabs>
              <w:rPr>
                <w:sz w:val="22"/>
                <w:szCs w:val="24"/>
              </w:rPr>
            </w:pPr>
            <w:r w:rsidRPr="00F8538C">
              <w:rPr>
                <w:sz w:val="22"/>
                <w:szCs w:val="24"/>
              </w:rPr>
              <w:t>Рыночная доля хозяйствующего субъекта в натуральном выражении (по объемам реализованных товаров/ работ/ услуг), в процентах</w:t>
            </w:r>
          </w:p>
        </w:tc>
        <w:tc>
          <w:tcPr>
            <w:tcW w:w="1663" w:type="dxa"/>
          </w:tcPr>
          <w:p w:rsidR="006D0121" w:rsidRPr="00F8538C" w:rsidRDefault="006D0121" w:rsidP="00F8538C">
            <w:pPr>
              <w:tabs>
                <w:tab w:val="left" w:pos="5816"/>
              </w:tabs>
              <w:rPr>
                <w:sz w:val="22"/>
                <w:szCs w:val="24"/>
              </w:rPr>
            </w:pPr>
            <w:r w:rsidRPr="00F8538C">
              <w:rPr>
                <w:sz w:val="22"/>
                <w:szCs w:val="24"/>
              </w:rPr>
              <w:t>Объем выручки хозяйстующего субъекта, в рублях</w:t>
            </w:r>
          </w:p>
        </w:tc>
        <w:tc>
          <w:tcPr>
            <w:tcW w:w="1765" w:type="dxa"/>
          </w:tcPr>
          <w:p w:rsidR="006D0121" w:rsidRPr="00F8538C" w:rsidRDefault="006D0121" w:rsidP="00F8538C">
            <w:pPr>
              <w:tabs>
                <w:tab w:val="left" w:pos="5816"/>
              </w:tabs>
              <w:rPr>
                <w:sz w:val="22"/>
                <w:szCs w:val="24"/>
              </w:rPr>
            </w:pPr>
            <w:r w:rsidRPr="00F8538C">
              <w:rPr>
                <w:sz w:val="22"/>
                <w:szCs w:val="24"/>
              </w:rPr>
              <w:t>Рыночная доля хозяйствующего субъекта в стоимостном выражении (по выручке от реализации товаров/ работ/ услуг), в процентах</w:t>
            </w:r>
          </w:p>
        </w:tc>
        <w:tc>
          <w:tcPr>
            <w:tcW w:w="1868" w:type="dxa"/>
          </w:tcPr>
          <w:p w:rsidR="006D0121" w:rsidRPr="00F8538C" w:rsidRDefault="006D0121" w:rsidP="00F8538C">
            <w:pPr>
              <w:tabs>
                <w:tab w:val="left" w:pos="5816"/>
              </w:tabs>
              <w:rPr>
                <w:sz w:val="22"/>
                <w:szCs w:val="24"/>
              </w:rPr>
            </w:pPr>
            <w:r w:rsidRPr="00F8538C">
              <w:rPr>
                <w:sz w:val="22"/>
                <w:szCs w:val="24"/>
              </w:rPr>
              <w:t>Суммарный объем государственного (со стороны субъекта РФ и муниципальных образований) финансирования хозяйствующего субъекта, в рублях</w:t>
            </w:r>
          </w:p>
        </w:tc>
      </w:tr>
      <w:tr w:rsidR="006D0121" w:rsidRPr="00B938B6" w:rsidTr="00F8538C">
        <w:tc>
          <w:tcPr>
            <w:tcW w:w="511" w:type="dxa"/>
          </w:tcPr>
          <w:p w:rsidR="006D0121" w:rsidRPr="00F8538C" w:rsidRDefault="006D0121" w:rsidP="00F8538C">
            <w:pPr>
              <w:tabs>
                <w:tab w:val="left" w:pos="5816"/>
              </w:tabs>
              <w:rPr>
                <w:sz w:val="22"/>
                <w:szCs w:val="24"/>
              </w:rPr>
            </w:pPr>
            <w:r w:rsidRPr="00F8538C">
              <w:rPr>
                <w:sz w:val="22"/>
                <w:szCs w:val="24"/>
              </w:rPr>
              <w:t>1</w:t>
            </w:r>
          </w:p>
        </w:tc>
        <w:tc>
          <w:tcPr>
            <w:tcW w:w="1765" w:type="dxa"/>
          </w:tcPr>
          <w:p w:rsidR="006D0121" w:rsidRPr="00F8538C" w:rsidRDefault="006D0121" w:rsidP="00F8538C">
            <w:pPr>
              <w:tabs>
                <w:tab w:val="left" w:pos="5816"/>
              </w:tabs>
              <w:rPr>
                <w:sz w:val="22"/>
                <w:szCs w:val="24"/>
              </w:rPr>
            </w:pPr>
          </w:p>
        </w:tc>
        <w:tc>
          <w:tcPr>
            <w:tcW w:w="1774" w:type="dxa"/>
          </w:tcPr>
          <w:p w:rsidR="006D0121" w:rsidRPr="00F8538C" w:rsidRDefault="006D0121" w:rsidP="00F8538C">
            <w:pPr>
              <w:tabs>
                <w:tab w:val="left" w:pos="5816"/>
              </w:tabs>
              <w:rPr>
                <w:sz w:val="22"/>
                <w:szCs w:val="24"/>
              </w:rPr>
            </w:pPr>
          </w:p>
        </w:tc>
        <w:tc>
          <w:tcPr>
            <w:tcW w:w="1765" w:type="dxa"/>
          </w:tcPr>
          <w:p w:rsidR="006D0121" w:rsidRPr="00F8538C" w:rsidRDefault="006D0121" w:rsidP="00F8538C">
            <w:pPr>
              <w:tabs>
                <w:tab w:val="left" w:pos="5816"/>
              </w:tabs>
              <w:rPr>
                <w:sz w:val="22"/>
                <w:szCs w:val="24"/>
              </w:rPr>
            </w:pPr>
          </w:p>
        </w:tc>
        <w:tc>
          <w:tcPr>
            <w:tcW w:w="1468" w:type="dxa"/>
          </w:tcPr>
          <w:p w:rsidR="006D0121" w:rsidRPr="00F8538C" w:rsidRDefault="006D0121" w:rsidP="00F8538C">
            <w:pPr>
              <w:tabs>
                <w:tab w:val="left" w:pos="5816"/>
              </w:tabs>
              <w:rPr>
                <w:sz w:val="22"/>
                <w:szCs w:val="24"/>
              </w:rPr>
            </w:pPr>
          </w:p>
        </w:tc>
        <w:tc>
          <w:tcPr>
            <w:tcW w:w="1765" w:type="dxa"/>
          </w:tcPr>
          <w:p w:rsidR="006D0121" w:rsidRPr="00F8538C" w:rsidRDefault="006D0121" w:rsidP="00F8538C">
            <w:pPr>
              <w:tabs>
                <w:tab w:val="left" w:pos="5816"/>
              </w:tabs>
              <w:rPr>
                <w:sz w:val="22"/>
                <w:szCs w:val="24"/>
              </w:rPr>
            </w:pPr>
          </w:p>
        </w:tc>
        <w:tc>
          <w:tcPr>
            <w:tcW w:w="1663" w:type="dxa"/>
          </w:tcPr>
          <w:p w:rsidR="006D0121" w:rsidRPr="00F8538C" w:rsidRDefault="006D0121" w:rsidP="00F8538C">
            <w:pPr>
              <w:tabs>
                <w:tab w:val="left" w:pos="5816"/>
              </w:tabs>
              <w:rPr>
                <w:sz w:val="22"/>
                <w:szCs w:val="24"/>
              </w:rPr>
            </w:pPr>
          </w:p>
        </w:tc>
        <w:tc>
          <w:tcPr>
            <w:tcW w:w="1765" w:type="dxa"/>
          </w:tcPr>
          <w:p w:rsidR="006D0121" w:rsidRPr="00F8538C" w:rsidRDefault="006D0121" w:rsidP="00F8538C">
            <w:pPr>
              <w:tabs>
                <w:tab w:val="left" w:pos="5816"/>
              </w:tabs>
              <w:rPr>
                <w:sz w:val="22"/>
                <w:szCs w:val="24"/>
              </w:rPr>
            </w:pPr>
          </w:p>
        </w:tc>
        <w:tc>
          <w:tcPr>
            <w:tcW w:w="1868" w:type="dxa"/>
          </w:tcPr>
          <w:p w:rsidR="006D0121" w:rsidRPr="00F8538C" w:rsidRDefault="006D0121" w:rsidP="00F8538C">
            <w:pPr>
              <w:tabs>
                <w:tab w:val="left" w:pos="5816"/>
              </w:tabs>
              <w:rPr>
                <w:sz w:val="22"/>
                <w:szCs w:val="24"/>
              </w:rPr>
            </w:pPr>
          </w:p>
        </w:tc>
      </w:tr>
      <w:tr w:rsidR="006D0121" w:rsidRPr="00B938B6" w:rsidTr="00F8538C">
        <w:tc>
          <w:tcPr>
            <w:tcW w:w="511" w:type="dxa"/>
          </w:tcPr>
          <w:p w:rsidR="006D0121" w:rsidRPr="00F8538C" w:rsidRDefault="006D0121" w:rsidP="00F8538C">
            <w:pPr>
              <w:tabs>
                <w:tab w:val="left" w:pos="5816"/>
              </w:tabs>
              <w:rPr>
                <w:sz w:val="22"/>
                <w:szCs w:val="24"/>
              </w:rPr>
            </w:pPr>
            <w:r w:rsidRPr="00F8538C">
              <w:rPr>
                <w:sz w:val="22"/>
                <w:szCs w:val="24"/>
              </w:rPr>
              <w:t>2</w:t>
            </w:r>
          </w:p>
        </w:tc>
        <w:tc>
          <w:tcPr>
            <w:tcW w:w="1765" w:type="dxa"/>
          </w:tcPr>
          <w:p w:rsidR="006D0121" w:rsidRPr="00F8538C" w:rsidRDefault="006D0121" w:rsidP="00F8538C">
            <w:pPr>
              <w:tabs>
                <w:tab w:val="left" w:pos="5816"/>
              </w:tabs>
              <w:rPr>
                <w:sz w:val="22"/>
                <w:szCs w:val="24"/>
              </w:rPr>
            </w:pPr>
          </w:p>
        </w:tc>
        <w:tc>
          <w:tcPr>
            <w:tcW w:w="1774" w:type="dxa"/>
          </w:tcPr>
          <w:p w:rsidR="006D0121" w:rsidRPr="00F8538C" w:rsidRDefault="006D0121" w:rsidP="00F8538C">
            <w:pPr>
              <w:tabs>
                <w:tab w:val="left" w:pos="5816"/>
              </w:tabs>
              <w:rPr>
                <w:sz w:val="22"/>
                <w:szCs w:val="24"/>
              </w:rPr>
            </w:pPr>
          </w:p>
        </w:tc>
        <w:tc>
          <w:tcPr>
            <w:tcW w:w="1765" w:type="dxa"/>
          </w:tcPr>
          <w:p w:rsidR="006D0121" w:rsidRPr="00F8538C" w:rsidRDefault="006D0121" w:rsidP="00F8538C">
            <w:pPr>
              <w:tabs>
                <w:tab w:val="left" w:pos="5816"/>
              </w:tabs>
              <w:rPr>
                <w:sz w:val="22"/>
                <w:szCs w:val="24"/>
              </w:rPr>
            </w:pPr>
          </w:p>
        </w:tc>
        <w:tc>
          <w:tcPr>
            <w:tcW w:w="1468" w:type="dxa"/>
          </w:tcPr>
          <w:p w:rsidR="006D0121" w:rsidRPr="00F8538C" w:rsidRDefault="006D0121" w:rsidP="00F8538C">
            <w:pPr>
              <w:tabs>
                <w:tab w:val="left" w:pos="5816"/>
              </w:tabs>
              <w:rPr>
                <w:sz w:val="22"/>
                <w:szCs w:val="24"/>
              </w:rPr>
            </w:pPr>
          </w:p>
        </w:tc>
        <w:tc>
          <w:tcPr>
            <w:tcW w:w="1765" w:type="dxa"/>
          </w:tcPr>
          <w:p w:rsidR="006D0121" w:rsidRPr="00F8538C" w:rsidRDefault="006D0121" w:rsidP="00F8538C">
            <w:pPr>
              <w:tabs>
                <w:tab w:val="left" w:pos="5816"/>
              </w:tabs>
              <w:rPr>
                <w:sz w:val="22"/>
                <w:szCs w:val="24"/>
              </w:rPr>
            </w:pPr>
          </w:p>
        </w:tc>
        <w:tc>
          <w:tcPr>
            <w:tcW w:w="1663" w:type="dxa"/>
          </w:tcPr>
          <w:p w:rsidR="006D0121" w:rsidRPr="00F8538C" w:rsidRDefault="006D0121" w:rsidP="00F8538C">
            <w:pPr>
              <w:tabs>
                <w:tab w:val="left" w:pos="5816"/>
              </w:tabs>
              <w:rPr>
                <w:sz w:val="22"/>
                <w:szCs w:val="24"/>
              </w:rPr>
            </w:pPr>
          </w:p>
        </w:tc>
        <w:tc>
          <w:tcPr>
            <w:tcW w:w="1765" w:type="dxa"/>
          </w:tcPr>
          <w:p w:rsidR="006D0121" w:rsidRPr="00F8538C" w:rsidRDefault="006D0121" w:rsidP="00F8538C">
            <w:pPr>
              <w:tabs>
                <w:tab w:val="left" w:pos="5816"/>
              </w:tabs>
              <w:rPr>
                <w:sz w:val="22"/>
                <w:szCs w:val="24"/>
              </w:rPr>
            </w:pPr>
          </w:p>
        </w:tc>
        <w:tc>
          <w:tcPr>
            <w:tcW w:w="1868" w:type="dxa"/>
          </w:tcPr>
          <w:p w:rsidR="006D0121" w:rsidRPr="00F8538C" w:rsidRDefault="006D0121" w:rsidP="00F8538C">
            <w:pPr>
              <w:tabs>
                <w:tab w:val="left" w:pos="5816"/>
              </w:tabs>
              <w:rPr>
                <w:sz w:val="22"/>
                <w:szCs w:val="24"/>
              </w:rPr>
            </w:pPr>
          </w:p>
        </w:tc>
      </w:tr>
      <w:tr w:rsidR="006D0121" w:rsidRPr="00B938B6" w:rsidTr="00F8538C">
        <w:tc>
          <w:tcPr>
            <w:tcW w:w="511" w:type="dxa"/>
          </w:tcPr>
          <w:p w:rsidR="006D0121" w:rsidRPr="00F8538C" w:rsidRDefault="006D0121" w:rsidP="00F8538C">
            <w:pPr>
              <w:tabs>
                <w:tab w:val="left" w:pos="5816"/>
              </w:tabs>
              <w:rPr>
                <w:sz w:val="22"/>
                <w:szCs w:val="24"/>
              </w:rPr>
            </w:pPr>
            <w:r w:rsidRPr="00F8538C">
              <w:rPr>
                <w:sz w:val="22"/>
                <w:szCs w:val="24"/>
              </w:rPr>
              <w:t>3</w:t>
            </w:r>
          </w:p>
        </w:tc>
        <w:tc>
          <w:tcPr>
            <w:tcW w:w="1765" w:type="dxa"/>
          </w:tcPr>
          <w:p w:rsidR="006D0121" w:rsidRPr="00F8538C" w:rsidRDefault="006D0121" w:rsidP="00F8538C">
            <w:pPr>
              <w:tabs>
                <w:tab w:val="left" w:pos="5816"/>
              </w:tabs>
              <w:rPr>
                <w:sz w:val="22"/>
                <w:szCs w:val="24"/>
              </w:rPr>
            </w:pPr>
          </w:p>
        </w:tc>
        <w:tc>
          <w:tcPr>
            <w:tcW w:w="1774" w:type="dxa"/>
          </w:tcPr>
          <w:p w:rsidR="006D0121" w:rsidRPr="00F8538C" w:rsidRDefault="006D0121" w:rsidP="00F8538C">
            <w:pPr>
              <w:tabs>
                <w:tab w:val="left" w:pos="5816"/>
              </w:tabs>
              <w:rPr>
                <w:sz w:val="22"/>
                <w:szCs w:val="24"/>
              </w:rPr>
            </w:pPr>
          </w:p>
        </w:tc>
        <w:tc>
          <w:tcPr>
            <w:tcW w:w="1765" w:type="dxa"/>
          </w:tcPr>
          <w:p w:rsidR="006D0121" w:rsidRPr="00F8538C" w:rsidRDefault="006D0121" w:rsidP="00F8538C">
            <w:pPr>
              <w:tabs>
                <w:tab w:val="left" w:pos="5816"/>
              </w:tabs>
              <w:rPr>
                <w:sz w:val="22"/>
                <w:szCs w:val="24"/>
              </w:rPr>
            </w:pPr>
          </w:p>
        </w:tc>
        <w:tc>
          <w:tcPr>
            <w:tcW w:w="1468" w:type="dxa"/>
          </w:tcPr>
          <w:p w:rsidR="006D0121" w:rsidRPr="00F8538C" w:rsidRDefault="006D0121" w:rsidP="00F8538C">
            <w:pPr>
              <w:tabs>
                <w:tab w:val="left" w:pos="5816"/>
              </w:tabs>
              <w:rPr>
                <w:sz w:val="22"/>
                <w:szCs w:val="24"/>
              </w:rPr>
            </w:pPr>
          </w:p>
        </w:tc>
        <w:tc>
          <w:tcPr>
            <w:tcW w:w="1765" w:type="dxa"/>
          </w:tcPr>
          <w:p w:rsidR="006D0121" w:rsidRPr="00F8538C" w:rsidRDefault="006D0121" w:rsidP="00F8538C">
            <w:pPr>
              <w:tabs>
                <w:tab w:val="left" w:pos="5816"/>
              </w:tabs>
              <w:rPr>
                <w:sz w:val="22"/>
                <w:szCs w:val="24"/>
              </w:rPr>
            </w:pPr>
          </w:p>
        </w:tc>
        <w:tc>
          <w:tcPr>
            <w:tcW w:w="1663" w:type="dxa"/>
          </w:tcPr>
          <w:p w:rsidR="006D0121" w:rsidRPr="00F8538C" w:rsidRDefault="006D0121" w:rsidP="00F8538C">
            <w:pPr>
              <w:tabs>
                <w:tab w:val="left" w:pos="5816"/>
              </w:tabs>
              <w:rPr>
                <w:sz w:val="22"/>
                <w:szCs w:val="24"/>
              </w:rPr>
            </w:pPr>
          </w:p>
        </w:tc>
        <w:tc>
          <w:tcPr>
            <w:tcW w:w="1765" w:type="dxa"/>
          </w:tcPr>
          <w:p w:rsidR="006D0121" w:rsidRPr="00F8538C" w:rsidRDefault="006D0121" w:rsidP="00F8538C">
            <w:pPr>
              <w:tabs>
                <w:tab w:val="left" w:pos="5816"/>
              </w:tabs>
              <w:rPr>
                <w:sz w:val="22"/>
                <w:szCs w:val="24"/>
              </w:rPr>
            </w:pPr>
          </w:p>
        </w:tc>
        <w:tc>
          <w:tcPr>
            <w:tcW w:w="1868" w:type="dxa"/>
          </w:tcPr>
          <w:p w:rsidR="006D0121" w:rsidRPr="00F8538C" w:rsidRDefault="006D0121" w:rsidP="00F8538C">
            <w:pPr>
              <w:tabs>
                <w:tab w:val="left" w:pos="5816"/>
              </w:tabs>
              <w:rPr>
                <w:sz w:val="22"/>
                <w:szCs w:val="24"/>
              </w:rPr>
            </w:pPr>
          </w:p>
        </w:tc>
      </w:tr>
      <w:tr w:rsidR="006D0121" w:rsidRPr="00B938B6" w:rsidTr="00F8538C">
        <w:tc>
          <w:tcPr>
            <w:tcW w:w="511" w:type="dxa"/>
          </w:tcPr>
          <w:p w:rsidR="006D0121" w:rsidRPr="00F8538C" w:rsidRDefault="006D0121" w:rsidP="00F8538C">
            <w:pPr>
              <w:tabs>
                <w:tab w:val="left" w:pos="5816"/>
              </w:tabs>
              <w:rPr>
                <w:sz w:val="22"/>
                <w:szCs w:val="24"/>
              </w:rPr>
            </w:pPr>
          </w:p>
        </w:tc>
        <w:tc>
          <w:tcPr>
            <w:tcW w:w="1765" w:type="dxa"/>
          </w:tcPr>
          <w:p w:rsidR="006D0121" w:rsidRPr="00F8538C" w:rsidRDefault="006D0121" w:rsidP="00F8538C">
            <w:pPr>
              <w:tabs>
                <w:tab w:val="left" w:pos="5816"/>
              </w:tabs>
              <w:rPr>
                <w:sz w:val="22"/>
                <w:szCs w:val="24"/>
              </w:rPr>
            </w:pPr>
          </w:p>
        </w:tc>
        <w:tc>
          <w:tcPr>
            <w:tcW w:w="1774" w:type="dxa"/>
          </w:tcPr>
          <w:p w:rsidR="006D0121" w:rsidRPr="00F8538C" w:rsidRDefault="006D0121" w:rsidP="00F8538C">
            <w:pPr>
              <w:tabs>
                <w:tab w:val="left" w:pos="5816"/>
              </w:tabs>
              <w:rPr>
                <w:sz w:val="22"/>
                <w:szCs w:val="24"/>
              </w:rPr>
            </w:pPr>
          </w:p>
        </w:tc>
        <w:tc>
          <w:tcPr>
            <w:tcW w:w="1765" w:type="dxa"/>
          </w:tcPr>
          <w:p w:rsidR="006D0121" w:rsidRPr="00F8538C" w:rsidRDefault="006D0121" w:rsidP="00F8538C">
            <w:pPr>
              <w:tabs>
                <w:tab w:val="left" w:pos="5816"/>
              </w:tabs>
              <w:rPr>
                <w:sz w:val="22"/>
                <w:szCs w:val="24"/>
              </w:rPr>
            </w:pPr>
          </w:p>
        </w:tc>
        <w:tc>
          <w:tcPr>
            <w:tcW w:w="1468" w:type="dxa"/>
          </w:tcPr>
          <w:p w:rsidR="006D0121" w:rsidRPr="00F8538C" w:rsidRDefault="006D0121" w:rsidP="00F8538C">
            <w:pPr>
              <w:tabs>
                <w:tab w:val="left" w:pos="5816"/>
              </w:tabs>
              <w:rPr>
                <w:sz w:val="22"/>
                <w:szCs w:val="24"/>
              </w:rPr>
            </w:pPr>
          </w:p>
        </w:tc>
        <w:tc>
          <w:tcPr>
            <w:tcW w:w="1765" w:type="dxa"/>
          </w:tcPr>
          <w:p w:rsidR="006D0121" w:rsidRPr="00F8538C" w:rsidRDefault="006D0121" w:rsidP="00F8538C">
            <w:pPr>
              <w:tabs>
                <w:tab w:val="left" w:pos="5816"/>
              </w:tabs>
              <w:rPr>
                <w:sz w:val="22"/>
                <w:szCs w:val="24"/>
              </w:rPr>
            </w:pPr>
          </w:p>
        </w:tc>
        <w:tc>
          <w:tcPr>
            <w:tcW w:w="1663" w:type="dxa"/>
          </w:tcPr>
          <w:p w:rsidR="006D0121" w:rsidRPr="00F8538C" w:rsidRDefault="006D0121" w:rsidP="00F8538C">
            <w:pPr>
              <w:tabs>
                <w:tab w:val="left" w:pos="5816"/>
              </w:tabs>
              <w:rPr>
                <w:sz w:val="22"/>
                <w:szCs w:val="24"/>
              </w:rPr>
            </w:pPr>
          </w:p>
        </w:tc>
        <w:tc>
          <w:tcPr>
            <w:tcW w:w="1765" w:type="dxa"/>
          </w:tcPr>
          <w:p w:rsidR="006D0121" w:rsidRPr="00F8538C" w:rsidRDefault="006D0121" w:rsidP="00F8538C">
            <w:pPr>
              <w:tabs>
                <w:tab w:val="left" w:pos="5816"/>
              </w:tabs>
              <w:rPr>
                <w:sz w:val="22"/>
                <w:szCs w:val="24"/>
              </w:rPr>
            </w:pPr>
          </w:p>
        </w:tc>
        <w:tc>
          <w:tcPr>
            <w:tcW w:w="1868" w:type="dxa"/>
          </w:tcPr>
          <w:p w:rsidR="006D0121" w:rsidRPr="00F8538C" w:rsidRDefault="006D0121" w:rsidP="00F8538C">
            <w:pPr>
              <w:tabs>
                <w:tab w:val="left" w:pos="5816"/>
              </w:tabs>
              <w:rPr>
                <w:sz w:val="22"/>
                <w:szCs w:val="24"/>
              </w:rPr>
            </w:pPr>
          </w:p>
        </w:tc>
      </w:tr>
      <w:tr w:rsidR="006D0121" w:rsidRPr="00B938B6" w:rsidTr="00F8538C">
        <w:tc>
          <w:tcPr>
            <w:tcW w:w="511" w:type="dxa"/>
          </w:tcPr>
          <w:p w:rsidR="006D0121" w:rsidRPr="00F8538C" w:rsidRDefault="006D0121" w:rsidP="00F8538C">
            <w:pPr>
              <w:tabs>
                <w:tab w:val="left" w:pos="5816"/>
              </w:tabs>
              <w:rPr>
                <w:sz w:val="22"/>
                <w:szCs w:val="24"/>
              </w:rPr>
            </w:pPr>
          </w:p>
        </w:tc>
        <w:tc>
          <w:tcPr>
            <w:tcW w:w="1765" w:type="dxa"/>
          </w:tcPr>
          <w:p w:rsidR="006D0121" w:rsidRPr="00F8538C" w:rsidRDefault="006D0121" w:rsidP="00F8538C">
            <w:pPr>
              <w:tabs>
                <w:tab w:val="left" w:pos="5816"/>
              </w:tabs>
              <w:rPr>
                <w:sz w:val="22"/>
                <w:szCs w:val="24"/>
              </w:rPr>
            </w:pPr>
          </w:p>
        </w:tc>
        <w:tc>
          <w:tcPr>
            <w:tcW w:w="1774" w:type="dxa"/>
          </w:tcPr>
          <w:p w:rsidR="006D0121" w:rsidRPr="00F8538C" w:rsidRDefault="006D0121" w:rsidP="00F8538C">
            <w:pPr>
              <w:tabs>
                <w:tab w:val="left" w:pos="5816"/>
              </w:tabs>
              <w:rPr>
                <w:sz w:val="22"/>
                <w:szCs w:val="24"/>
              </w:rPr>
            </w:pPr>
          </w:p>
        </w:tc>
        <w:tc>
          <w:tcPr>
            <w:tcW w:w="1765" w:type="dxa"/>
          </w:tcPr>
          <w:p w:rsidR="006D0121" w:rsidRPr="00F8538C" w:rsidRDefault="006D0121" w:rsidP="00F8538C">
            <w:pPr>
              <w:tabs>
                <w:tab w:val="left" w:pos="5816"/>
              </w:tabs>
              <w:rPr>
                <w:sz w:val="22"/>
                <w:szCs w:val="24"/>
              </w:rPr>
            </w:pPr>
          </w:p>
        </w:tc>
        <w:tc>
          <w:tcPr>
            <w:tcW w:w="1468" w:type="dxa"/>
          </w:tcPr>
          <w:p w:rsidR="006D0121" w:rsidRPr="00F8538C" w:rsidRDefault="006D0121" w:rsidP="00F8538C">
            <w:pPr>
              <w:tabs>
                <w:tab w:val="left" w:pos="5816"/>
              </w:tabs>
              <w:rPr>
                <w:sz w:val="22"/>
                <w:szCs w:val="24"/>
              </w:rPr>
            </w:pPr>
          </w:p>
        </w:tc>
        <w:tc>
          <w:tcPr>
            <w:tcW w:w="1765" w:type="dxa"/>
          </w:tcPr>
          <w:p w:rsidR="006D0121" w:rsidRPr="00F8538C" w:rsidRDefault="006D0121" w:rsidP="00F8538C">
            <w:pPr>
              <w:tabs>
                <w:tab w:val="left" w:pos="5816"/>
              </w:tabs>
              <w:rPr>
                <w:sz w:val="22"/>
                <w:szCs w:val="24"/>
              </w:rPr>
            </w:pPr>
          </w:p>
        </w:tc>
        <w:tc>
          <w:tcPr>
            <w:tcW w:w="1663" w:type="dxa"/>
          </w:tcPr>
          <w:p w:rsidR="006D0121" w:rsidRPr="00F8538C" w:rsidRDefault="006D0121" w:rsidP="00F8538C">
            <w:pPr>
              <w:tabs>
                <w:tab w:val="left" w:pos="5816"/>
              </w:tabs>
              <w:rPr>
                <w:sz w:val="22"/>
                <w:szCs w:val="24"/>
              </w:rPr>
            </w:pPr>
          </w:p>
        </w:tc>
        <w:tc>
          <w:tcPr>
            <w:tcW w:w="1765" w:type="dxa"/>
          </w:tcPr>
          <w:p w:rsidR="006D0121" w:rsidRPr="00F8538C" w:rsidRDefault="006D0121" w:rsidP="00F8538C">
            <w:pPr>
              <w:tabs>
                <w:tab w:val="left" w:pos="5816"/>
              </w:tabs>
              <w:rPr>
                <w:sz w:val="22"/>
                <w:szCs w:val="24"/>
              </w:rPr>
            </w:pPr>
          </w:p>
        </w:tc>
        <w:tc>
          <w:tcPr>
            <w:tcW w:w="1868" w:type="dxa"/>
          </w:tcPr>
          <w:p w:rsidR="006D0121" w:rsidRPr="00F8538C" w:rsidRDefault="006D0121" w:rsidP="00F8538C">
            <w:pPr>
              <w:tabs>
                <w:tab w:val="left" w:pos="5816"/>
              </w:tabs>
              <w:rPr>
                <w:sz w:val="22"/>
                <w:szCs w:val="24"/>
              </w:rPr>
            </w:pPr>
          </w:p>
        </w:tc>
      </w:tr>
    </w:tbl>
    <w:p w:rsidR="006D0121" w:rsidRDefault="006D0121" w:rsidP="005C0CA7">
      <w:pPr>
        <w:tabs>
          <w:tab w:val="left" w:pos="5816"/>
        </w:tabs>
        <w:rPr>
          <w:b/>
          <w:sz w:val="28"/>
          <w:szCs w:val="28"/>
        </w:rPr>
      </w:pPr>
    </w:p>
    <w:p w:rsidR="006D0121" w:rsidRDefault="006D0121" w:rsidP="005C0CA7">
      <w:pPr>
        <w:tabs>
          <w:tab w:val="left" w:pos="5816"/>
        </w:tabs>
        <w:rPr>
          <w:b/>
          <w:sz w:val="28"/>
          <w:szCs w:val="28"/>
        </w:rPr>
      </w:pPr>
    </w:p>
    <w:p w:rsidR="006D0121" w:rsidRDefault="006D0121" w:rsidP="00CF532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Заместитель главы администрации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В.З. Угольников</w:t>
      </w:r>
    </w:p>
    <w:p w:rsidR="006D0121" w:rsidRDefault="006D0121" w:rsidP="00CF5328">
      <w:pPr>
        <w:jc w:val="both"/>
        <w:rPr>
          <w:b/>
          <w:sz w:val="28"/>
          <w:szCs w:val="28"/>
        </w:rPr>
      </w:pPr>
    </w:p>
    <w:p w:rsidR="006D0121" w:rsidRDefault="006D0121" w:rsidP="00CF532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Начальник отдела экономического развития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А.М. Сажина</w:t>
      </w:r>
    </w:p>
    <w:sectPr w:rsidR="006D0121" w:rsidSect="006A7A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121" w:rsidRDefault="006D0121" w:rsidP="002A25BC">
      <w:r>
        <w:separator/>
      </w:r>
    </w:p>
  </w:endnote>
  <w:endnote w:type="continuationSeparator" w:id="0">
    <w:p w:rsidR="006D0121" w:rsidRDefault="006D0121" w:rsidP="002A25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121" w:rsidRDefault="006D0121" w:rsidP="002A25BC">
      <w:r>
        <w:separator/>
      </w:r>
    </w:p>
  </w:footnote>
  <w:footnote w:type="continuationSeparator" w:id="0">
    <w:p w:rsidR="006D0121" w:rsidRDefault="006D0121" w:rsidP="002A25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16A4518"/>
    <w:lvl w:ilvl="0">
      <w:numFmt w:val="bullet"/>
      <w:lvlText w:val="*"/>
      <w:lvlJc w:val="left"/>
    </w:lvl>
  </w:abstractNum>
  <w:abstractNum w:abstractNumId="1">
    <w:nsid w:val="05C32720"/>
    <w:multiLevelType w:val="hybridMultilevel"/>
    <w:tmpl w:val="D5C8F4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1A7343"/>
    <w:multiLevelType w:val="multilevel"/>
    <w:tmpl w:val="43EE7852"/>
    <w:lvl w:ilvl="0">
      <w:start w:val="1"/>
      <w:numFmt w:val="decimalZero"/>
      <w:lvlText w:val="%1"/>
      <w:lvlJc w:val="left"/>
      <w:pPr>
        <w:ind w:left="1350" w:hanging="135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ind w:left="1350" w:hanging="1350"/>
      </w:pPr>
      <w:rPr>
        <w:rFonts w:cs="Times New Roman" w:hint="default"/>
      </w:rPr>
    </w:lvl>
    <w:lvl w:ilvl="2">
      <w:start w:val="2022"/>
      <w:numFmt w:val="decimal"/>
      <w:lvlText w:val="%1.%2.%3"/>
      <w:lvlJc w:val="left"/>
      <w:pPr>
        <w:ind w:left="1350" w:hanging="13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1FB35496"/>
    <w:multiLevelType w:val="multilevel"/>
    <w:tmpl w:val="6BCCD09A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abstractNum w:abstractNumId="4">
    <w:nsid w:val="2BDA7B40"/>
    <w:multiLevelType w:val="hybridMultilevel"/>
    <w:tmpl w:val="FB1CF9B6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7AB5746"/>
    <w:multiLevelType w:val="multilevel"/>
    <w:tmpl w:val="DB889262"/>
    <w:lvl w:ilvl="0">
      <w:start w:val="1"/>
      <w:numFmt w:val="decimalZero"/>
      <w:lvlText w:val="%1"/>
      <w:lvlJc w:val="left"/>
      <w:pPr>
        <w:ind w:left="1350" w:hanging="135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ind w:left="1350" w:hanging="1350"/>
      </w:pPr>
      <w:rPr>
        <w:rFonts w:cs="Times New Roman" w:hint="default"/>
      </w:rPr>
    </w:lvl>
    <w:lvl w:ilvl="2">
      <w:start w:val="2018"/>
      <w:numFmt w:val="decimal"/>
      <w:lvlText w:val="%1.%2.%3"/>
      <w:lvlJc w:val="left"/>
      <w:pPr>
        <w:ind w:left="1350" w:hanging="13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397A48D8"/>
    <w:multiLevelType w:val="multilevel"/>
    <w:tmpl w:val="8CCE1D3E"/>
    <w:lvl w:ilvl="0">
      <w:start w:val="1"/>
      <w:numFmt w:val="decimalZero"/>
      <w:lvlText w:val="%1"/>
      <w:lvlJc w:val="left"/>
      <w:pPr>
        <w:ind w:left="1350" w:hanging="135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ind w:left="1350" w:hanging="1350"/>
      </w:pPr>
      <w:rPr>
        <w:rFonts w:cs="Times New Roman" w:hint="default"/>
      </w:rPr>
    </w:lvl>
    <w:lvl w:ilvl="2">
      <w:start w:val="2021"/>
      <w:numFmt w:val="decimal"/>
      <w:lvlText w:val="%1.%2.%3"/>
      <w:lvlJc w:val="left"/>
      <w:pPr>
        <w:ind w:left="1350" w:hanging="13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7">
    <w:nsid w:val="3E767BDE"/>
    <w:multiLevelType w:val="multilevel"/>
    <w:tmpl w:val="87EE3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050E68"/>
    <w:multiLevelType w:val="multilevel"/>
    <w:tmpl w:val="8A14C10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Zero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9">
    <w:nsid w:val="4D475D5F"/>
    <w:multiLevelType w:val="multilevel"/>
    <w:tmpl w:val="AE266C68"/>
    <w:lvl w:ilvl="0">
      <w:start w:val="1"/>
      <w:numFmt w:val="decimalZero"/>
      <w:lvlText w:val="%1"/>
      <w:lvlJc w:val="left"/>
      <w:pPr>
        <w:ind w:left="1350" w:hanging="135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ind w:left="1350" w:hanging="1350"/>
      </w:pPr>
      <w:rPr>
        <w:rFonts w:cs="Times New Roman" w:hint="default"/>
      </w:rPr>
    </w:lvl>
    <w:lvl w:ilvl="2">
      <w:start w:val="2019"/>
      <w:numFmt w:val="decimal"/>
      <w:lvlText w:val="%1.%2.%3"/>
      <w:lvlJc w:val="left"/>
      <w:pPr>
        <w:ind w:left="1350" w:hanging="13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0">
    <w:nsid w:val="4F594C5B"/>
    <w:multiLevelType w:val="multilevel"/>
    <w:tmpl w:val="E9B66822"/>
    <w:lvl w:ilvl="0">
      <w:start w:val="1"/>
      <w:numFmt w:val="decimalZero"/>
      <w:lvlText w:val="%1"/>
      <w:lvlJc w:val="left"/>
      <w:pPr>
        <w:ind w:left="1350" w:hanging="135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ind w:left="1350" w:hanging="1350"/>
      </w:pPr>
      <w:rPr>
        <w:rFonts w:cs="Times New Roman" w:hint="default"/>
      </w:rPr>
    </w:lvl>
    <w:lvl w:ilvl="2">
      <w:start w:val="2022"/>
      <w:numFmt w:val="decimal"/>
      <w:lvlText w:val="%1.%2.%3"/>
      <w:lvlJc w:val="left"/>
      <w:pPr>
        <w:ind w:left="1350" w:hanging="13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54602396"/>
    <w:multiLevelType w:val="hybridMultilevel"/>
    <w:tmpl w:val="CE6A467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743764B"/>
    <w:multiLevelType w:val="hybridMultilevel"/>
    <w:tmpl w:val="2B3C1A4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7EC4F2B"/>
    <w:multiLevelType w:val="multilevel"/>
    <w:tmpl w:val="BF2E01D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abstractNum w:abstractNumId="14">
    <w:nsid w:val="59BA6C39"/>
    <w:multiLevelType w:val="multilevel"/>
    <w:tmpl w:val="3404FDEA"/>
    <w:lvl w:ilvl="0">
      <w:start w:val="1"/>
      <w:numFmt w:val="decimalZero"/>
      <w:lvlText w:val="%1"/>
      <w:lvlJc w:val="left"/>
      <w:pPr>
        <w:ind w:left="1350" w:hanging="135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ind w:left="1350" w:hanging="1350"/>
      </w:pPr>
      <w:rPr>
        <w:rFonts w:cs="Times New Roman" w:hint="default"/>
      </w:rPr>
    </w:lvl>
    <w:lvl w:ilvl="2">
      <w:start w:val="2020"/>
      <w:numFmt w:val="decimal"/>
      <w:lvlText w:val="%1.%2.%3"/>
      <w:lvlJc w:val="left"/>
      <w:pPr>
        <w:ind w:left="1350" w:hanging="13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5">
    <w:nsid w:val="5AE425E3"/>
    <w:multiLevelType w:val="multilevel"/>
    <w:tmpl w:val="399C91BE"/>
    <w:lvl w:ilvl="0">
      <w:start w:val="1"/>
      <w:numFmt w:val="decimalZero"/>
      <w:lvlText w:val="%1"/>
      <w:lvlJc w:val="left"/>
      <w:pPr>
        <w:ind w:left="495" w:hanging="495"/>
      </w:pPr>
      <w:rPr>
        <w:rFonts w:eastAsia="Times New Roman" w:cs="Times New Roman" w:hint="default"/>
      </w:rPr>
    </w:lvl>
    <w:lvl w:ilvl="1">
      <w:start w:val="1"/>
      <w:numFmt w:val="decimalZero"/>
      <w:lvlText w:val="%1.%2"/>
      <w:lvlJc w:val="left"/>
      <w:pPr>
        <w:ind w:left="450" w:hanging="495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63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945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90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215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17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85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2160"/>
      </w:pPr>
      <w:rPr>
        <w:rFonts w:eastAsia="Times New Roman" w:cs="Times New Roman" w:hint="default"/>
      </w:rPr>
    </w:lvl>
  </w:abstractNum>
  <w:abstractNum w:abstractNumId="16">
    <w:nsid w:val="6F820F98"/>
    <w:multiLevelType w:val="hybridMultilevel"/>
    <w:tmpl w:val="43744B38"/>
    <w:lvl w:ilvl="0" w:tplc="6D745DF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13"/>
  </w:num>
  <w:num w:numId="5">
    <w:abstractNumId w:val="4"/>
  </w:num>
  <w:num w:numId="6">
    <w:abstractNumId w:val="12"/>
  </w:num>
  <w:num w:numId="7">
    <w:abstractNumId w:val="11"/>
  </w:num>
  <w:num w:numId="8">
    <w:abstractNumId w:val="15"/>
  </w:num>
  <w:num w:numId="9">
    <w:abstractNumId w:val="16"/>
  </w:num>
  <w:num w:numId="10">
    <w:abstractNumId w:val="2"/>
  </w:num>
  <w:num w:numId="11">
    <w:abstractNumId w:val="7"/>
  </w:num>
  <w:num w:numId="12">
    <w:abstractNumId w:val="10"/>
  </w:num>
  <w:num w:numId="13">
    <w:abstractNumId w:val="6"/>
  </w:num>
  <w:num w:numId="14">
    <w:abstractNumId w:val="14"/>
  </w:num>
  <w:num w:numId="15">
    <w:abstractNumId w:val="9"/>
  </w:num>
  <w:num w:numId="16">
    <w:abstractNumId w:val="5"/>
  </w:num>
  <w:num w:numId="17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7AC7"/>
    <w:rsid w:val="00020C11"/>
    <w:rsid w:val="00063468"/>
    <w:rsid w:val="00076B4D"/>
    <w:rsid w:val="000836E9"/>
    <w:rsid w:val="00085BE4"/>
    <w:rsid w:val="000A4944"/>
    <w:rsid w:val="000E5E58"/>
    <w:rsid w:val="0015143C"/>
    <w:rsid w:val="00166627"/>
    <w:rsid w:val="001673AA"/>
    <w:rsid w:val="00174B7F"/>
    <w:rsid w:val="00180440"/>
    <w:rsid w:val="00181208"/>
    <w:rsid w:val="0018671D"/>
    <w:rsid w:val="001A704C"/>
    <w:rsid w:val="001B3E2B"/>
    <w:rsid w:val="001B4777"/>
    <w:rsid w:val="001F37DA"/>
    <w:rsid w:val="002018C8"/>
    <w:rsid w:val="00224067"/>
    <w:rsid w:val="0024031A"/>
    <w:rsid w:val="00285DEC"/>
    <w:rsid w:val="00287F4A"/>
    <w:rsid w:val="002A25BC"/>
    <w:rsid w:val="002D2F83"/>
    <w:rsid w:val="002E263C"/>
    <w:rsid w:val="002E52EB"/>
    <w:rsid w:val="00322608"/>
    <w:rsid w:val="003275A4"/>
    <w:rsid w:val="0036375C"/>
    <w:rsid w:val="0038051F"/>
    <w:rsid w:val="00381EF5"/>
    <w:rsid w:val="003873D4"/>
    <w:rsid w:val="003966B0"/>
    <w:rsid w:val="00397211"/>
    <w:rsid w:val="003A44C1"/>
    <w:rsid w:val="003D3588"/>
    <w:rsid w:val="003E6972"/>
    <w:rsid w:val="00433A5A"/>
    <w:rsid w:val="004625B1"/>
    <w:rsid w:val="00466FFC"/>
    <w:rsid w:val="00485D70"/>
    <w:rsid w:val="0049483C"/>
    <w:rsid w:val="004956F5"/>
    <w:rsid w:val="004C30DE"/>
    <w:rsid w:val="004C6112"/>
    <w:rsid w:val="004D0A28"/>
    <w:rsid w:val="004D2FD3"/>
    <w:rsid w:val="00512CA9"/>
    <w:rsid w:val="005277CB"/>
    <w:rsid w:val="00542692"/>
    <w:rsid w:val="00584339"/>
    <w:rsid w:val="005873E8"/>
    <w:rsid w:val="005876A1"/>
    <w:rsid w:val="00587700"/>
    <w:rsid w:val="00590170"/>
    <w:rsid w:val="005A3757"/>
    <w:rsid w:val="005C0CA7"/>
    <w:rsid w:val="005D3E17"/>
    <w:rsid w:val="0060094A"/>
    <w:rsid w:val="00601A25"/>
    <w:rsid w:val="00643B93"/>
    <w:rsid w:val="00643DE1"/>
    <w:rsid w:val="0064770A"/>
    <w:rsid w:val="006924A1"/>
    <w:rsid w:val="006A7AC7"/>
    <w:rsid w:val="006D0121"/>
    <w:rsid w:val="006D54F3"/>
    <w:rsid w:val="006E5669"/>
    <w:rsid w:val="006E7EDC"/>
    <w:rsid w:val="00703F70"/>
    <w:rsid w:val="00714B14"/>
    <w:rsid w:val="00715C98"/>
    <w:rsid w:val="0072647F"/>
    <w:rsid w:val="00741D4F"/>
    <w:rsid w:val="00744B76"/>
    <w:rsid w:val="007A6579"/>
    <w:rsid w:val="007B028C"/>
    <w:rsid w:val="007B0377"/>
    <w:rsid w:val="007B1812"/>
    <w:rsid w:val="007C7308"/>
    <w:rsid w:val="007D6C67"/>
    <w:rsid w:val="00815D5B"/>
    <w:rsid w:val="008322B8"/>
    <w:rsid w:val="00836388"/>
    <w:rsid w:val="008761EB"/>
    <w:rsid w:val="00883856"/>
    <w:rsid w:val="00885935"/>
    <w:rsid w:val="00892E44"/>
    <w:rsid w:val="00894BF4"/>
    <w:rsid w:val="008A1E35"/>
    <w:rsid w:val="008E3940"/>
    <w:rsid w:val="00911164"/>
    <w:rsid w:val="0094793E"/>
    <w:rsid w:val="009879DD"/>
    <w:rsid w:val="009963AF"/>
    <w:rsid w:val="00996EE4"/>
    <w:rsid w:val="009972EB"/>
    <w:rsid w:val="009A0731"/>
    <w:rsid w:val="009B24B6"/>
    <w:rsid w:val="009B32FC"/>
    <w:rsid w:val="00A220D7"/>
    <w:rsid w:val="00A3691C"/>
    <w:rsid w:val="00A372E9"/>
    <w:rsid w:val="00A603AA"/>
    <w:rsid w:val="00A96A4F"/>
    <w:rsid w:val="00AC13EC"/>
    <w:rsid w:val="00AF1973"/>
    <w:rsid w:val="00B06541"/>
    <w:rsid w:val="00B130A7"/>
    <w:rsid w:val="00B26131"/>
    <w:rsid w:val="00B613D6"/>
    <w:rsid w:val="00B65789"/>
    <w:rsid w:val="00B70C5C"/>
    <w:rsid w:val="00B81FEC"/>
    <w:rsid w:val="00B938B6"/>
    <w:rsid w:val="00B957DA"/>
    <w:rsid w:val="00BC0886"/>
    <w:rsid w:val="00C112F5"/>
    <w:rsid w:val="00C3067F"/>
    <w:rsid w:val="00C34174"/>
    <w:rsid w:val="00C34730"/>
    <w:rsid w:val="00C416C7"/>
    <w:rsid w:val="00C5311D"/>
    <w:rsid w:val="00C53131"/>
    <w:rsid w:val="00C60CA5"/>
    <w:rsid w:val="00C73D45"/>
    <w:rsid w:val="00C926A1"/>
    <w:rsid w:val="00CA450B"/>
    <w:rsid w:val="00CD7AAA"/>
    <w:rsid w:val="00CE7291"/>
    <w:rsid w:val="00CF34A3"/>
    <w:rsid w:val="00CF5328"/>
    <w:rsid w:val="00D13A94"/>
    <w:rsid w:val="00D65642"/>
    <w:rsid w:val="00D677D5"/>
    <w:rsid w:val="00D8082B"/>
    <w:rsid w:val="00D878AC"/>
    <w:rsid w:val="00DB468F"/>
    <w:rsid w:val="00DC4F48"/>
    <w:rsid w:val="00DF519F"/>
    <w:rsid w:val="00E21724"/>
    <w:rsid w:val="00E37A0E"/>
    <w:rsid w:val="00E5558D"/>
    <w:rsid w:val="00E834B5"/>
    <w:rsid w:val="00EC745E"/>
    <w:rsid w:val="00EE6473"/>
    <w:rsid w:val="00F0068B"/>
    <w:rsid w:val="00F04B85"/>
    <w:rsid w:val="00F13290"/>
    <w:rsid w:val="00F14082"/>
    <w:rsid w:val="00F17C30"/>
    <w:rsid w:val="00F17FC1"/>
    <w:rsid w:val="00F572FF"/>
    <w:rsid w:val="00F600A7"/>
    <w:rsid w:val="00F6740F"/>
    <w:rsid w:val="00F76B0A"/>
    <w:rsid w:val="00F85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0DE"/>
    <w:rPr>
      <w:rFonts w:ascii="Times New Roman" w:eastAsia="Times New Roman" w:hAnsi="Times New Roman"/>
      <w:sz w:val="24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"/>
    <w:basedOn w:val="Normal"/>
    <w:uiPriority w:val="99"/>
    <w:rsid w:val="006A7AC7"/>
    <w:rPr>
      <w:rFonts w:ascii="Verdana" w:hAnsi="Verdana" w:cs="Verdana"/>
      <w:sz w:val="20"/>
      <w:lang w:val="en-US"/>
    </w:rPr>
  </w:style>
  <w:style w:type="table" w:styleId="TableGrid">
    <w:name w:val="Table Grid"/>
    <w:basedOn w:val="TableNormal"/>
    <w:uiPriority w:val="99"/>
    <w:rsid w:val="006A7AC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20C11"/>
    <w:pPr>
      <w:ind w:left="720"/>
      <w:contextualSpacing/>
    </w:pPr>
    <w:rPr>
      <w:szCs w:val="24"/>
    </w:rPr>
  </w:style>
  <w:style w:type="paragraph" w:styleId="NoSpacing">
    <w:name w:val="No Spacing"/>
    <w:uiPriority w:val="99"/>
    <w:qFormat/>
    <w:rsid w:val="00B81FEC"/>
    <w:rPr>
      <w:lang w:val="ru-RU" w:eastAsia="en-US"/>
    </w:rPr>
  </w:style>
  <w:style w:type="paragraph" w:styleId="Header">
    <w:name w:val="header"/>
    <w:basedOn w:val="Normal"/>
    <w:link w:val="HeaderChar"/>
    <w:uiPriority w:val="99"/>
    <w:rsid w:val="002A25BC"/>
    <w:pPr>
      <w:tabs>
        <w:tab w:val="center" w:pos="4677"/>
        <w:tab w:val="right" w:pos="9355"/>
      </w:tabs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A25B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A25BC"/>
    <w:pPr>
      <w:tabs>
        <w:tab w:val="center" w:pos="4677"/>
        <w:tab w:val="right" w:pos="9355"/>
      </w:tabs>
    </w:pPr>
    <w:rPr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A25B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A25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25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956F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01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k.gov.ru/ru/structure/munitsipalnye_obrazovanii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k.gov.ru/ru/structure/munitsipalnye_obrazovani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k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20</Pages>
  <Words>18626</Words>
  <Characters>10617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Biz8</dc:creator>
  <cp:keywords/>
  <dc:description/>
  <cp:lastModifiedBy>Acer - 8</cp:lastModifiedBy>
  <cp:revision>5</cp:revision>
  <cp:lastPrinted>2019-04-05T06:55:00Z</cp:lastPrinted>
  <dcterms:created xsi:type="dcterms:W3CDTF">2019-03-22T11:07:00Z</dcterms:created>
  <dcterms:modified xsi:type="dcterms:W3CDTF">2019-04-05T08:46:00Z</dcterms:modified>
</cp:coreProperties>
</file>